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5A" w:rsidRPr="00DC5679" w:rsidRDefault="009007A8" w:rsidP="00900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C665A">
        <w:rPr>
          <w:b/>
          <w:sz w:val="24"/>
          <w:szCs w:val="24"/>
        </w:rPr>
        <w:t xml:space="preserve">nexo </w:t>
      </w:r>
      <w:r w:rsidR="00B236BC">
        <w:rPr>
          <w:b/>
          <w:sz w:val="24"/>
          <w:szCs w:val="24"/>
        </w:rPr>
        <w:t>5</w:t>
      </w:r>
    </w:p>
    <w:p w:rsidR="00DC665A" w:rsidRPr="00E77FB3" w:rsidRDefault="00DC665A" w:rsidP="00DC665A">
      <w:pPr>
        <w:jc w:val="center"/>
        <w:rPr>
          <w:rFonts w:cs="Courier New"/>
          <w:b/>
        </w:rPr>
      </w:pPr>
      <w:r>
        <w:rPr>
          <w:rFonts w:cs="Courier New"/>
          <w:b/>
        </w:rPr>
        <w:t>REPLICABILIDAD</w:t>
      </w:r>
      <w:r w:rsidR="000A1CE1">
        <w:rPr>
          <w:rFonts w:cs="Courier New"/>
          <w:b/>
        </w:rPr>
        <w:t xml:space="preserve"> DE LA PROPUESTA</w:t>
      </w:r>
    </w:p>
    <w:p w:rsidR="00DC665A" w:rsidRPr="001327E6" w:rsidRDefault="00DC665A" w:rsidP="00DC665A">
      <w:pPr>
        <w:jc w:val="both"/>
        <w:rPr>
          <w:sz w:val="21"/>
          <w:szCs w:val="21"/>
          <w:highlight w:val="yellow"/>
        </w:rPr>
      </w:pPr>
      <w:r w:rsidRPr="001327E6">
        <w:rPr>
          <w:sz w:val="21"/>
          <w:szCs w:val="21"/>
        </w:rPr>
        <w:t>Describir cada una de las</w:t>
      </w:r>
      <w:r w:rsidR="009365DE" w:rsidRPr="001327E6">
        <w:rPr>
          <w:sz w:val="21"/>
          <w:szCs w:val="21"/>
        </w:rPr>
        <w:t xml:space="preserve"> tres</w:t>
      </w:r>
      <w:r w:rsidRPr="001327E6">
        <w:rPr>
          <w:sz w:val="21"/>
          <w:szCs w:val="21"/>
        </w:rPr>
        <w:t xml:space="preserve"> dimensiones que se señalan a continuación: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C665A" w:rsidRPr="001327E6" w:rsidTr="00886815">
        <w:tc>
          <w:tcPr>
            <w:tcW w:w="4414" w:type="dxa"/>
            <w:shd w:val="clear" w:color="auto" w:fill="C9C9C9" w:themeFill="accent3" w:themeFillTint="99"/>
          </w:tcPr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  <w:r w:rsidRPr="001327E6">
              <w:rPr>
                <w:rFonts w:cs="Courier New"/>
                <w:b/>
                <w:sz w:val="21"/>
                <w:szCs w:val="21"/>
              </w:rPr>
              <w:br w:type="page"/>
              <w:t>Dimensiones</w:t>
            </w:r>
          </w:p>
        </w:tc>
        <w:tc>
          <w:tcPr>
            <w:tcW w:w="4414" w:type="dxa"/>
            <w:shd w:val="clear" w:color="auto" w:fill="C9C9C9" w:themeFill="accent3" w:themeFillTint="99"/>
          </w:tcPr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  <w:r w:rsidRPr="001327E6">
              <w:rPr>
                <w:rFonts w:cs="Courier New"/>
                <w:b/>
                <w:sz w:val="21"/>
                <w:szCs w:val="21"/>
              </w:rPr>
              <w:t xml:space="preserve">Descripción de la dimensión </w:t>
            </w:r>
            <w:r w:rsidRPr="001327E6">
              <w:rPr>
                <w:rFonts w:cs="Courier New"/>
                <w:sz w:val="21"/>
                <w:szCs w:val="21"/>
              </w:rPr>
              <w:t>(máximo media plana por dimensión)</w:t>
            </w:r>
          </w:p>
        </w:tc>
      </w:tr>
      <w:tr w:rsidR="00DC665A" w:rsidRPr="001327E6" w:rsidTr="00886815">
        <w:tc>
          <w:tcPr>
            <w:tcW w:w="4414" w:type="dxa"/>
          </w:tcPr>
          <w:p w:rsidR="00DC665A" w:rsidRPr="001327E6" w:rsidRDefault="00DC665A" w:rsidP="00886815">
            <w:pPr>
              <w:rPr>
                <w:rFonts w:cs="Courier New"/>
                <w:sz w:val="21"/>
                <w:szCs w:val="21"/>
              </w:rPr>
            </w:pPr>
            <w:r w:rsidRPr="001327E6">
              <w:rPr>
                <w:rFonts w:cs="Courier New"/>
                <w:sz w:val="21"/>
                <w:szCs w:val="21"/>
              </w:rPr>
              <w:t>Plan de Escalamiento (</w:t>
            </w:r>
            <w:r w:rsidR="005917D2" w:rsidRPr="001327E6">
              <w:rPr>
                <w:rFonts w:cs="Courier New"/>
                <w:sz w:val="21"/>
                <w:szCs w:val="21"/>
              </w:rPr>
              <w:t>Describir como se espera ampliar y maximizar la Propuesta en el mismo territorio)</w:t>
            </w:r>
          </w:p>
        </w:tc>
        <w:tc>
          <w:tcPr>
            <w:tcW w:w="4414" w:type="dxa"/>
          </w:tcPr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DC665A" w:rsidRPr="001327E6" w:rsidTr="00886815">
        <w:tc>
          <w:tcPr>
            <w:tcW w:w="4414" w:type="dxa"/>
          </w:tcPr>
          <w:p w:rsidR="00DC665A" w:rsidRPr="001327E6" w:rsidRDefault="00DC665A" w:rsidP="00886815">
            <w:pPr>
              <w:rPr>
                <w:rFonts w:cs="Courier New"/>
                <w:sz w:val="21"/>
                <w:szCs w:val="21"/>
              </w:rPr>
            </w:pPr>
            <w:r w:rsidRPr="001327E6">
              <w:rPr>
                <w:rFonts w:cs="Courier New"/>
                <w:sz w:val="21"/>
                <w:szCs w:val="21"/>
              </w:rPr>
              <w:t>¿Cuáles serían las principales variables que lo harían replicable en otro territorio?</w:t>
            </w:r>
          </w:p>
        </w:tc>
        <w:tc>
          <w:tcPr>
            <w:tcW w:w="4414" w:type="dxa"/>
          </w:tcPr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DC665A" w:rsidRPr="001327E6" w:rsidTr="00886815">
        <w:tc>
          <w:tcPr>
            <w:tcW w:w="4414" w:type="dxa"/>
          </w:tcPr>
          <w:p w:rsidR="00DC665A" w:rsidRPr="001327E6" w:rsidRDefault="00DC665A" w:rsidP="00886815">
            <w:pPr>
              <w:rPr>
                <w:rFonts w:cs="Courier New"/>
                <w:sz w:val="21"/>
                <w:szCs w:val="21"/>
              </w:rPr>
            </w:pPr>
            <w:r w:rsidRPr="001327E6">
              <w:rPr>
                <w:rFonts w:cs="Courier New"/>
                <w:sz w:val="21"/>
                <w:szCs w:val="21"/>
              </w:rPr>
              <w:t>¿Cómo se debería replicar?</w:t>
            </w:r>
          </w:p>
        </w:tc>
        <w:tc>
          <w:tcPr>
            <w:tcW w:w="4414" w:type="dxa"/>
          </w:tcPr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  <w:p w:rsidR="00DC665A" w:rsidRPr="001327E6" w:rsidRDefault="00DC665A" w:rsidP="00886815">
            <w:pPr>
              <w:rPr>
                <w:rFonts w:cs="Courier New"/>
                <w:b/>
                <w:sz w:val="21"/>
                <w:szCs w:val="21"/>
              </w:rPr>
            </w:pPr>
          </w:p>
        </w:tc>
      </w:tr>
    </w:tbl>
    <w:p w:rsidR="00DC665A" w:rsidRPr="001327E6" w:rsidRDefault="00DC665A" w:rsidP="00DC665A">
      <w:pPr>
        <w:rPr>
          <w:rFonts w:cs="Courier New"/>
          <w:b/>
          <w:sz w:val="21"/>
          <w:szCs w:val="21"/>
        </w:rPr>
      </w:pPr>
    </w:p>
    <w:p w:rsidR="00DC665A" w:rsidRPr="001327E6" w:rsidRDefault="00DC665A" w:rsidP="00DC665A">
      <w:pPr>
        <w:jc w:val="center"/>
        <w:rPr>
          <w:rFonts w:cs="Courier New"/>
          <w:sz w:val="21"/>
          <w:szCs w:val="21"/>
        </w:rPr>
      </w:pPr>
      <w:r w:rsidRPr="001327E6">
        <w:rPr>
          <w:rFonts w:cs="Courier New"/>
          <w:sz w:val="21"/>
          <w:szCs w:val="21"/>
        </w:rPr>
        <w:t>_______________________________</w:t>
      </w:r>
    </w:p>
    <w:p w:rsidR="00DC665A" w:rsidRPr="001327E6" w:rsidRDefault="00DC665A" w:rsidP="00DC665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1327E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DC665A" w:rsidRPr="001327E6" w:rsidRDefault="00DC665A" w:rsidP="00DC665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1327E6">
        <w:rPr>
          <w:rFonts w:eastAsiaTheme="minorHAnsi" w:cs="Courier New"/>
          <w:sz w:val="21"/>
          <w:szCs w:val="21"/>
          <w:lang w:bidi="ar-SA"/>
        </w:rPr>
        <w:t>Nombre Persona Jurídica</w:t>
      </w:r>
    </w:p>
    <w:p w:rsidR="00DC665A" w:rsidRPr="001327E6" w:rsidRDefault="00DC665A" w:rsidP="00DC665A">
      <w:pPr>
        <w:spacing w:after="0"/>
        <w:ind w:left="720"/>
        <w:rPr>
          <w:rFonts w:cs="Courier New"/>
          <w:sz w:val="21"/>
          <w:szCs w:val="21"/>
        </w:rPr>
      </w:pPr>
    </w:p>
    <w:p w:rsidR="008D3B82" w:rsidRPr="001327E6" w:rsidRDefault="00DC665A" w:rsidP="00377EC3">
      <w:pPr>
        <w:spacing w:after="0"/>
        <w:rPr>
          <w:b/>
          <w:sz w:val="21"/>
          <w:szCs w:val="21"/>
        </w:rPr>
      </w:pPr>
      <w:r w:rsidRPr="001327E6">
        <w:rPr>
          <w:rFonts w:cs="Courier New"/>
          <w:sz w:val="21"/>
          <w:szCs w:val="21"/>
        </w:rPr>
        <w:t>Fecha</w:t>
      </w:r>
      <w:proofErr w:type="gramStart"/>
      <w:r w:rsidRPr="001327E6">
        <w:rPr>
          <w:rFonts w:cs="Courier New"/>
          <w:sz w:val="21"/>
          <w:szCs w:val="21"/>
        </w:rPr>
        <w:t>:_</w:t>
      </w:r>
      <w:proofErr w:type="gramEnd"/>
      <w:r w:rsidRPr="001327E6">
        <w:rPr>
          <w:rFonts w:cs="Courier New"/>
          <w:sz w:val="21"/>
          <w:szCs w:val="21"/>
        </w:rPr>
        <w:t>_____________________________________</w:t>
      </w:r>
    </w:p>
    <w:sectPr w:rsidR="008D3B82" w:rsidRPr="00132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1C" w:rsidRDefault="0035031C" w:rsidP="002D52A9">
      <w:pPr>
        <w:spacing w:after="0" w:line="240" w:lineRule="auto"/>
      </w:pPr>
      <w:r>
        <w:separator/>
      </w:r>
    </w:p>
  </w:endnote>
  <w:endnote w:type="continuationSeparator" w:id="0">
    <w:p w:rsidR="0035031C" w:rsidRDefault="0035031C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1C" w:rsidRDefault="0035031C" w:rsidP="002D52A9">
      <w:pPr>
        <w:spacing w:after="0" w:line="240" w:lineRule="auto"/>
      </w:pPr>
      <w:r>
        <w:separator/>
      </w:r>
    </w:p>
  </w:footnote>
  <w:footnote w:type="continuationSeparator" w:id="0">
    <w:p w:rsidR="0035031C" w:rsidRDefault="0035031C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84" w:rsidRDefault="00206C84" w:rsidP="002D52A9">
    <w:pPr>
      <w:pStyle w:val="Encabezado"/>
      <w:jc w:val="right"/>
    </w:pPr>
  </w:p>
  <w:p w:rsidR="00206C84" w:rsidRDefault="00206C84" w:rsidP="00206C84">
    <w:pPr>
      <w:pStyle w:val="Encabezado"/>
    </w:pPr>
  </w:p>
  <w:p w:rsidR="002D52A9" w:rsidRDefault="002D52A9" w:rsidP="002D52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0A1CE1"/>
    <w:rsid w:val="001327E6"/>
    <w:rsid w:val="00206C84"/>
    <w:rsid w:val="00210888"/>
    <w:rsid w:val="002D52A9"/>
    <w:rsid w:val="00336047"/>
    <w:rsid w:val="0035031C"/>
    <w:rsid w:val="00377EC3"/>
    <w:rsid w:val="004E67E0"/>
    <w:rsid w:val="005917D2"/>
    <w:rsid w:val="00655512"/>
    <w:rsid w:val="0067569C"/>
    <w:rsid w:val="00823AF3"/>
    <w:rsid w:val="008D3B82"/>
    <w:rsid w:val="009007A8"/>
    <w:rsid w:val="009365DE"/>
    <w:rsid w:val="009D01EA"/>
    <w:rsid w:val="00AF683A"/>
    <w:rsid w:val="00B236BC"/>
    <w:rsid w:val="00B76DC8"/>
    <w:rsid w:val="00BB2B5D"/>
    <w:rsid w:val="00BB3837"/>
    <w:rsid w:val="00BB4AA5"/>
    <w:rsid w:val="00C269BE"/>
    <w:rsid w:val="00C829DD"/>
    <w:rsid w:val="00D41B10"/>
    <w:rsid w:val="00DC665A"/>
    <w:rsid w:val="00D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Loreto Ignacia Vera Fernandez</cp:lastModifiedBy>
  <cp:revision>8</cp:revision>
  <dcterms:created xsi:type="dcterms:W3CDTF">2019-12-10T19:38:00Z</dcterms:created>
  <dcterms:modified xsi:type="dcterms:W3CDTF">2019-12-19T18:02:00Z</dcterms:modified>
</cp:coreProperties>
</file>