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60B3" w14:textId="3C76B8DA"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Anexo N° </w:t>
      </w:r>
      <w:r w:rsidR="002830AB" w:rsidRPr="00303D06">
        <w:rPr>
          <w:rFonts w:ascii="Calibri Light" w:hAnsi="Calibri Light"/>
          <w:b/>
          <w:color w:val="539FD1"/>
          <w:sz w:val="24"/>
          <w:szCs w:val="20"/>
        </w:rPr>
        <w:t>5</w:t>
      </w:r>
    </w:p>
    <w:p w14:paraId="4BF4A930" w14:textId="500D9BF6"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 </w:t>
      </w:r>
      <w:r w:rsidR="00303D06">
        <w:rPr>
          <w:rFonts w:ascii="Calibri Light" w:hAnsi="Calibri Light"/>
          <w:b/>
          <w:color w:val="539FD1"/>
          <w:sz w:val="24"/>
          <w:szCs w:val="20"/>
        </w:rPr>
        <w:t>Requerimientos d</w:t>
      </w:r>
      <w:r w:rsidR="00303D06" w:rsidRPr="00303D06">
        <w:rPr>
          <w:rFonts w:ascii="Calibri Light" w:hAnsi="Calibri Light"/>
          <w:b/>
          <w:color w:val="539FD1"/>
          <w:sz w:val="24"/>
          <w:szCs w:val="20"/>
        </w:rPr>
        <w:t xml:space="preserve">e Equipamiento Obligatorios </w:t>
      </w:r>
    </w:p>
    <w:p w14:paraId="040B8184" w14:textId="7E787785" w:rsidR="005012E6" w:rsidRPr="00303D06" w:rsidRDefault="005012E6" w:rsidP="005012E6">
      <w:pPr>
        <w:spacing w:after="0"/>
        <w:jc w:val="center"/>
        <w:rPr>
          <w:rFonts w:ascii="Calibri Light" w:hAnsi="Calibri Light"/>
          <w:b/>
          <w:color w:val="539FD1"/>
          <w:sz w:val="28"/>
          <w:szCs w:val="20"/>
        </w:rPr>
      </w:pPr>
      <w:r w:rsidRPr="00303D06">
        <w:rPr>
          <w:rFonts w:ascii="Calibri Light" w:hAnsi="Calibri Light"/>
          <w:b/>
          <w:color w:val="539FD1"/>
          <w:sz w:val="28"/>
          <w:szCs w:val="20"/>
        </w:rPr>
        <w:t>Sistema Solar Térmico</w:t>
      </w:r>
      <w:r w:rsidR="00582A2D" w:rsidRPr="00303D06">
        <w:rPr>
          <w:rFonts w:ascii="Calibri Light" w:hAnsi="Calibri Light"/>
          <w:b/>
          <w:color w:val="539FD1"/>
          <w:sz w:val="28"/>
          <w:szCs w:val="20"/>
        </w:rPr>
        <w:t xml:space="preserve"> (SST)</w:t>
      </w:r>
      <w:r w:rsidRPr="00303D06">
        <w:rPr>
          <w:rFonts w:ascii="Calibri Light" w:hAnsi="Calibri Light"/>
          <w:b/>
          <w:color w:val="539FD1"/>
          <w:sz w:val="28"/>
          <w:szCs w:val="20"/>
        </w:rPr>
        <w:t xml:space="preserve">  </w:t>
      </w:r>
    </w:p>
    <w:p w14:paraId="554806FB" w14:textId="612DF7D0" w:rsidR="008E3A31" w:rsidRPr="00303D06" w:rsidRDefault="008E3A31" w:rsidP="00060281">
      <w:pPr>
        <w:spacing w:after="0"/>
        <w:jc w:val="both"/>
        <w:rPr>
          <w:rFonts w:ascii="Calibri Light" w:eastAsia="Times New Roman" w:hAnsi="Calibri Light" w:cstheme="minorHAnsi"/>
          <w:bCs/>
          <w:color w:val="539FD1"/>
          <w:kern w:val="24"/>
          <w:sz w:val="20"/>
          <w:szCs w:val="20"/>
          <w:lang w:eastAsia="es-ES"/>
        </w:rPr>
      </w:pPr>
    </w:p>
    <w:p w14:paraId="3B88D9A7" w14:textId="77777777" w:rsidR="00303D06" w:rsidRPr="00303D06" w:rsidRDefault="00303D06"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5F9747CF" w14:textId="5E8AFBB4"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En el presente anexo, deberá indicar la información que dé respuesta a los requerimientos de equipamiento obligatorios si su proyecto considera la instalación y puesta en marcha de un </w:t>
      </w:r>
      <w:r w:rsidR="007C390D">
        <w:rPr>
          <w:rFonts w:ascii="Calibri Light" w:eastAsia="Times New Roman" w:hAnsi="Calibri Light" w:cs="Times New Roman"/>
          <w:b/>
          <w:color w:val="539FD1"/>
          <w:sz w:val="20"/>
          <w:szCs w:val="20"/>
        </w:rPr>
        <w:t>S</w:t>
      </w:r>
      <w:r w:rsidRPr="00303D06">
        <w:rPr>
          <w:rFonts w:ascii="Calibri Light" w:eastAsia="Times New Roman" w:hAnsi="Calibri Light" w:cs="Times New Roman"/>
          <w:b/>
          <w:color w:val="539FD1"/>
          <w:sz w:val="20"/>
          <w:szCs w:val="20"/>
        </w:rPr>
        <w:t xml:space="preserve">istema </w:t>
      </w:r>
      <w:r w:rsidR="007C390D">
        <w:rPr>
          <w:rFonts w:ascii="Calibri Light" w:eastAsia="Times New Roman" w:hAnsi="Calibri Light" w:cs="Times New Roman"/>
          <w:b/>
          <w:color w:val="539FD1"/>
          <w:sz w:val="20"/>
          <w:szCs w:val="20"/>
        </w:rPr>
        <w:t>S</w:t>
      </w:r>
      <w:r w:rsidRPr="00303D06">
        <w:rPr>
          <w:rFonts w:ascii="Calibri Light" w:eastAsia="Times New Roman" w:hAnsi="Calibri Light" w:cs="Times New Roman"/>
          <w:b/>
          <w:color w:val="539FD1"/>
          <w:sz w:val="20"/>
          <w:szCs w:val="20"/>
        </w:rPr>
        <w:t xml:space="preserve">olar </w:t>
      </w:r>
      <w:r w:rsidR="007C390D">
        <w:rPr>
          <w:rFonts w:ascii="Calibri Light" w:eastAsia="Times New Roman" w:hAnsi="Calibri Light" w:cs="Times New Roman"/>
          <w:b/>
          <w:color w:val="539FD1"/>
          <w:sz w:val="20"/>
          <w:szCs w:val="20"/>
        </w:rPr>
        <w:t>T</w:t>
      </w:r>
      <w:r w:rsidRPr="00303D06">
        <w:rPr>
          <w:rFonts w:ascii="Calibri Light" w:eastAsia="Times New Roman" w:hAnsi="Calibri Light" w:cs="Times New Roman"/>
          <w:b/>
          <w:color w:val="539FD1"/>
          <w:sz w:val="20"/>
          <w:szCs w:val="20"/>
        </w:rPr>
        <w:t>érmico</w:t>
      </w:r>
      <w:r w:rsidRPr="00303D06">
        <w:rPr>
          <w:rFonts w:ascii="Calibri Light" w:eastAsia="Times New Roman" w:hAnsi="Calibri Light" w:cs="Times New Roman"/>
          <w:color w:val="404040" w:themeColor="text1" w:themeTint="BF"/>
          <w:sz w:val="20"/>
          <w:szCs w:val="20"/>
        </w:rPr>
        <w:t>.</w:t>
      </w:r>
    </w:p>
    <w:p w14:paraId="49AAB13B"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p>
    <w:p w14:paraId="345E06E4"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La información entregada en este anexo, no reemplaza el ingreso de actividades relacionadas con la adquisición e instalación de este tipo de equipos en el formulario del proyecto. Esta información, es complementaria a las actividades presentadas y evaluadas en el formulario de postulación. </w:t>
      </w:r>
    </w:p>
    <w:p w14:paraId="51BDFAE8" w14:textId="77777777" w:rsidR="002B6392" w:rsidRPr="00303D06" w:rsidRDefault="002B6392"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20AB0962" w14:textId="703D0A9E" w:rsidR="002A271E" w:rsidRPr="00303D06" w:rsidRDefault="002A271E"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Introducción</w:t>
      </w:r>
    </w:p>
    <w:p w14:paraId="5C93ACDF" w14:textId="77777777" w:rsidR="002A271E" w:rsidRPr="00303D06" w:rsidRDefault="002A271E" w:rsidP="002A271E">
      <w:pPr>
        <w:spacing w:after="0"/>
        <w:jc w:val="both"/>
        <w:rPr>
          <w:rFonts w:ascii="Calibri Light" w:eastAsia="Times New Roman" w:hAnsi="Calibri Light" w:cstheme="minorHAnsi"/>
          <w:color w:val="404040" w:themeColor="text1" w:themeTint="BF"/>
          <w:sz w:val="20"/>
          <w:szCs w:val="20"/>
        </w:rPr>
      </w:pPr>
    </w:p>
    <w:p w14:paraId="285BD0AA" w14:textId="340503BC" w:rsidR="002A271E" w:rsidRPr="00303D06" w:rsidRDefault="002A271E"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A nivel nacional, las </w:t>
      </w:r>
      <w:r w:rsidRPr="00303D06">
        <w:rPr>
          <w:rFonts w:ascii="Calibri Light" w:hAnsi="Calibri Light" w:cstheme="minorHAnsi"/>
          <w:b/>
          <w:bCs/>
          <w:color w:val="539FD1"/>
          <w:sz w:val="20"/>
          <w:szCs w:val="20"/>
          <w:bdr w:val="none" w:sz="0" w:space="0" w:color="auto" w:frame="1"/>
          <w:shd w:val="clear" w:color="auto" w:fill="FFFFFF"/>
        </w:rPr>
        <w:t>Energía Renovables</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color w:val="404040" w:themeColor="text1" w:themeTint="BF"/>
          <w:sz w:val="20"/>
          <w:szCs w:val="20"/>
          <w:lang w:eastAsia="es-ES"/>
        </w:rPr>
        <w:t xml:space="preserve">se han convertido en una realidad, en particular los sistemas solares térmicos, los cuales proveen de </w:t>
      </w:r>
      <w:r w:rsidRPr="00303D06">
        <w:rPr>
          <w:rFonts w:ascii="Calibri Light" w:hAnsi="Calibri Light" w:cstheme="minorHAnsi"/>
          <w:b/>
          <w:bCs/>
          <w:color w:val="539FD1"/>
          <w:sz w:val="20"/>
          <w:szCs w:val="20"/>
          <w:bdr w:val="none" w:sz="0" w:space="0" w:color="auto" w:frame="1"/>
          <w:shd w:val="clear" w:color="auto" w:fill="FFFFFF"/>
        </w:rPr>
        <w:t>numerosas ventajas para la generación de agua</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b/>
          <w:color w:val="539FD1"/>
          <w:sz w:val="20"/>
          <w:szCs w:val="20"/>
          <w:lang w:eastAsia="es-ES"/>
        </w:rPr>
        <w:t>caliente sanitaria</w:t>
      </w:r>
      <w:r w:rsidRPr="00303D06">
        <w:rPr>
          <w:rFonts w:ascii="Calibri Light" w:eastAsia="Times New Roman" w:hAnsi="Calibri Light" w:cstheme="minorHAnsi"/>
          <w:color w:val="404040" w:themeColor="text1" w:themeTint="BF"/>
          <w:sz w:val="20"/>
          <w:szCs w:val="20"/>
          <w:lang w:eastAsia="es-ES"/>
        </w:rPr>
        <w:t xml:space="preserve">, generando energía limpia, sin contaminantes, mejorando la calidad de vida de las personas y aportando a frenar el calentamiento global. </w:t>
      </w:r>
    </w:p>
    <w:p w14:paraId="3F6D06BC" w14:textId="7BACE5DF"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06FB6BEE" w14:textId="2EC74A6B"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 xml:space="preserve">Requisitos Obligatorios del Sistema Solar Térmico </w:t>
      </w:r>
    </w:p>
    <w:p w14:paraId="4402F003" w14:textId="77777777" w:rsidR="00D40C6F" w:rsidRPr="00303D06" w:rsidRDefault="00D40C6F" w:rsidP="00582A2D">
      <w:pPr>
        <w:tabs>
          <w:tab w:val="left" w:pos="142"/>
        </w:tabs>
        <w:spacing w:after="0"/>
        <w:jc w:val="both"/>
        <w:rPr>
          <w:rFonts w:ascii="Calibri Light" w:eastAsia="Times New Roman" w:hAnsi="Calibri Light" w:cstheme="minorHAnsi"/>
          <w:color w:val="404040" w:themeColor="text1" w:themeTint="BF"/>
          <w:sz w:val="20"/>
          <w:szCs w:val="20"/>
          <w:lang w:val="es-ES" w:eastAsia="es-ES"/>
        </w:rPr>
      </w:pPr>
    </w:p>
    <w:tbl>
      <w:tblPr>
        <w:tblW w:w="4978" w:type="pct"/>
        <w:tblInd w:w="-5" w:type="dxa"/>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692"/>
        <w:gridCol w:w="4854"/>
        <w:gridCol w:w="5197"/>
      </w:tblGrid>
      <w:tr w:rsidR="00303D06" w:rsidRPr="00303D06" w14:paraId="1F2468C3" w14:textId="77777777" w:rsidTr="00303D06">
        <w:trPr>
          <w:trHeight w:val="695"/>
        </w:trPr>
        <w:tc>
          <w:tcPr>
            <w:tcW w:w="2580" w:type="pct"/>
            <w:gridSpan w:val="2"/>
            <w:tcBorders>
              <w:right w:val="single" w:sz="4" w:space="0" w:color="FFFFFF" w:themeColor="background1"/>
            </w:tcBorders>
            <w:shd w:val="clear" w:color="auto" w:fill="539FD1"/>
            <w:vAlign w:val="center"/>
          </w:tcPr>
          <w:p w14:paraId="0973F59B" w14:textId="1A31CD9C" w:rsidR="000F011C" w:rsidRPr="00303D06" w:rsidRDefault="00D46E7B" w:rsidP="00EA6727">
            <w:pPr>
              <w:tabs>
                <w:tab w:val="left" w:pos="142"/>
              </w:tabs>
              <w:spacing w:after="0" w:line="240" w:lineRule="auto"/>
              <w:jc w:val="center"/>
              <w:rPr>
                <w:rFonts w:ascii="Calibri Light" w:eastAsia="Times New Roman" w:hAnsi="Calibri Light" w:cstheme="minorHAnsi"/>
                <w:b/>
                <w:color w:val="FFFFFF" w:themeColor="background1"/>
                <w:sz w:val="20"/>
                <w:szCs w:val="20"/>
                <w:lang w:eastAsia="es-ES"/>
              </w:rPr>
            </w:pPr>
            <w:r w:rsidRPr="00303D06">
              <w:rPr>
                <w:rFonts w:ascii="Calibri Light" w:eastAsia="Times New Roman" w:hAnsi="Calibri Light" w:cstheme="minorHAnsi"/>
                <w:b/>
                <w:color w:val="FFFFFF" w:themeColor="background1"/>
                <w:sz w:val="20"/>
                <w:szCs w:val="20"/>
                <w:lang w:eastAsia="es-ES"/>
              </w:rPr>
              <w:t>Requisito Obligatorio</w:t>
            </w:r>
          </w:p>
        </w:tc>
        <w:tc>
          <w:tcPr>
            <w:tcW w:w="2420" w:type="pct"/>
            <w:tcBorders>
              <w:left w:val="single" w:sz="4" w:space="0" w:color="FFFFFF" w:themeColor="background1"/>
            </w:tcBorders>
            <w:shd w:val="clear" w:color="auto" w:fill="539FD1"/>
            <w:vAlign w:val="center"/>
          </w:tcPr>
          <w:p w14:paraId="40A1ED96" w14:textId="2AA4C6EA" w:rsidR="000F011C" w:rsidRPr="00303D06" w:rsidRDefault="00F05C59" w:rsidP="00303D06">
            <w:pPr>
              <w:spacing w:before="120" w:after="120" w:line="240" w:lineRule="auto"/>
              <w:jc w:val="center"/>
              <w:rPr>
                <w:rFonts w:ascii="Calibri Light" w:eastAsia="Times New Roman" w:hAnsi="Calibri Light" w:cstheme="minorHAnsi"/>
                <w:b/>
                <w:color w:val="FFFFFF" w:themeColor="background1"/>
                <w:sz w:val="20"/>
                <w:szCs w:val="20"/>
                <w:lang w:eastAsia="es-ES"/>
              </w:rPr>
            </w:pPr>
            <w:r>
              <w:rPr>
                <w:rFonts w:ascii="Calibri Light" w:eastAsia="Times New Roman" w:hAnsi="Calibri Light" w:cstheme="minorHAnsi"/>
                <w:b/>
                <w:color w:val="FFFFFF" w:themeColor="background1"/>
                <w:sz w:val="20"/>
                <w:szCs w:val="20"/>
                <w:lang w:eastAsia="es-ES"/>
              </w:rPr>
              <w:t>Describa aquí, có</w:t>
            </w:r>
            <w:r w:rsidR="000F011C" w:rsidRPr="00303D06">
              <w:rPr>
                <w:rFonts w:ascii="Calibri Light" w:eastAsia="Times New Roman" w:hAnsi="Calibri Light" w:cstheme="minorHAnsi"/>
                <w:b/>
                <w:color w:val="FFFFFF" w:themeColor="background1"/>
                <w:sz w:val="20"/>
                <w:szCs w:val="20"/>
                <w:lang w:eastAsia="es-ES"/>
              </w:rPr>
              <w:t>mo su proyecto cumplirá con este requisito</w:t>
            </w:r>
          </w:p>
        </w:tc>
      </w:tr>
      <w:tr w:rsidR="00303D06" w:rsidRPr="00303D06" w14:paraId="16C7A768" w14:textId="77777777" w:rsidTr="00303D06">
        <w:trPr>
          <w:trHeight w:val="702"/>
        </w:trPr>
        <w:tc>
          <w:tcPr>
            <w:tcW w:w="322" w:type="pct"/>
            <w:shd w:val="clear" w:color="auto" w:fill="E4F0F8"/>
            <w:vAlign w:val="center"/>
          </w:tcPr>
          <w:p w14:paraId="22C9EA49" w14:textId="3EC70869"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1</w:t>
            </w:r>
          </w:p>
        </w:tc>
        <w:tc>
          <w:tcPr>
            <w:tcW w:w="2259" w:type="pct"/>
            <w:shd w:val="clear" w:color="auto" w:fill="E4F0F8"/>
            <w:vAlign w:val="center"/>
          </w:tcPr>
          <w:p w14:paraId="372DA9E4" w14:textId="74B99674" w:rsidR="000F011C" w:rsidRPr="00303D06" w:rsidRDefault="00D40C6F" w:rsidP="00EA6727">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w:t>
            </w:r>
            <w:r w:rsidR="00EA6727" w:rsidRPr="00303D06">
              <w:rPr>
                <w:rFonts w:ascii="Calibri Light" w:eastAsia="Times New Roman" w:hAnsi="Calibri Light" w:cstheme="minorHAnsi"/>
                <w:color w:val="404040" w:themeColor="text1" w:themeTint="BF"/>
                <w:sz w:val="20"/>
                <w:szCs w:val="20"/>
                <w:lang w:val="es-ES" w:eastAsia="es-ES"/>
              </w:rPr>
              <w:t xml:space="preserve"> debe contar con </w:t>
            </w:r>
            <w:r w:rsidRPr="00303D06">
              <w:rPr>
                <w:rFonts w:ascii="Calibri Light" w:eastAsia="Times New Roman" w:hAnsi="Calibri Light" w:cstheme="minorHAnsi"/>
                <w:color w:val="404040" w:themeColor="text1" w:themeTint="BF"/>
                <w:sz w:val="20"/>
                <w:szCs w:val="20"/>
                <w:lang w:val="es-ES" w:eastAsia="es-ES"/>
              </w:rPr>
              <w:t>red de suministro continuo de agua potable.</w:t>
            </w:r>
          </w:p>
        </w:tc>
        <w:tc>
          <w:tcPr>
            <w:tcW w:w="2420" w:type="pct"/>
            <w:shd w:val="clear" w:color="auto" w:fill="auto"/>
            <w:vAlign w:val="center"/>
          </w:tcPr>
          <w:p w14:paraId="6DDB7295"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35FC70B0" w14:textId="77777777" w:rsidTr="00303D06">
        <w:trPr>
          <w:trHeight w:val="702"/>
        </w:trPr>
        <w:tc>
          <w:tcPr>
            <w:tcW w:w="322" w:type="pct"/>
            <w:shd w:val="clear" w:color="auto" w:fill="E4F0F8"/>
            <w:vAlign w:val="center"/>
          </w:tcPr>
          <w:p w14:paraId="2E9D4630" w14:textId="31D7B59E"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2</w:t>
            </w:r>
          </w:p>
        </w:tc>
        <w:tc>
          <w:tcPr>
            <w:tcW w:w="2259" w:type="pct"/>
            <w:shd w:val="clear" w:color="auto" w:fill="E4F0F8"/>
            <w:vAlign w:val="center"/>
          </w:tcPr>
          <w:p w14:paraId="629A64AB" w14:textId="35C21629"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 debe contar con redes interiores de agua (fría y caliente hasta los puntos de consumo)</w:t>
            </w:r>
          </w:p>
        </w:tc>
        <w:tc>
          <w:tcPr>
            <w:tcW w:w="2420" w:type="pct"/>
            <w:shd w:val="clear" w:color="auto" w:fill="auto"/>
            <w:vAlign w:val="center"/>
          </w:tcPr>
          <w:p w14:paraId="5814EE07" w14:textId="44124F43"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43A4DB5" w14:textId="77777777" w:rsidTr="00303D06">
        <w:trPr>
          <w:trHeight w:val="702"/>
        </w:trPr>
        <w:tc>
          <w:tcPr>
            <w:tcW w:w="322" w:type="pct"/>
            <w:shd w:val="clear" w:color="auto" w:fill="E4F0F8"/>
            <w:vAlign w:val="center"/>
          </w:tcPr>
          <w:p w14:paraId="1EE350B2" w14:textId="7BAD6FEA"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3</w:t>
            </w:r>
          </w:p>
        </w:tc>
        <w:tc>
          <w:tcPr>
            <w:tcW w:w="2259" w:type="pct"/>
            <w:shd w:val="clear" w:color="auto" w:fill="E4F0F8"/>
            <w:vAlign w:val="center"/>
          </w:tcPr>
          <w:p w14:paraId="119B753D" w14:textId="2082D15B"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 xml:space="preserve">La estructura donde se instale </w:t>
            </w:r>
            <w:r w:rsidRPr="00303D06">
              <w:rPr>
                <w:rFonts w:ascii="Calibri Light" w:eastAsia="Times New Roman" w:hAnsi="Calibri Light" w:cstheme="minorHAnsi"/>
                <w:color w:val="404040" w:themeColor="text1" w:themeTint="BF"/>
                <w:sz w:val="20"/>
                <w:szCs w:val="20"/>
                <w:lang w:eastAsia="es-ES"/>
              </w:rPr>
              <w:t>debe asegurar su funcionamiento y mantención (d</w:t>
            </w:r>
            <w:r w:rsidRPr="00303D06">
              <w:rPr>
                <w:rFonts w:ascii="Calibri Light" w:eastAsia="Times New Roman" w:hAnsi="Calibri Light" w:cstheme="minorHAnsi"/>
                <w:color w:val="404040" w:themeColor="text1" w:themeTint="BF"/>
                <w:sz w:val="20"/>
                <w:szCs w:val="20"/>
              </w:rPr>
              <w:t xml:space="preserve">e preferencia se debe instalar en la techumbre de la edificación). </w:t>
            </w:r>
            <w:r w:rsidRPr="00303D06">
              <w:rPr>
                <w:rFonts w:ascii="Calibri Light" w:eastAsia="Times New Roman" w:hAnsi="Calibri Light" w:cstheme="minorHAnsi"/>
                <w:color w:val="404040" w:themeColor="text1" w:themeTint="BF"/>
                <w:sz w:val="20"/>
                <w:szCs w:val="20"/>
                <w:lang w:eastAsia="es-ES"/>
              </w:rPr>
              <w:t xml:space="preserve"> </w:t>
            </w:r>
          </w:p>
        </w:tc>
        <w:tc>
          <w:tcPr>
            <w:tcW w:w="2420" w:type="pct"/>
            <w:shd w:val="clear" w:color="auto" w:fill="auto"/>
            <w:vAlign w:val="center"/>
          </w:tcPr>
          <w:p w14:paraId="13ED5DF5" w14:textId="64F83129"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B25C663" w14:textId="77777777" w:rsidTr="00303D06">
        <w:trPr>
          <w:trHeight w:val="509"/>
        </w:trPr>
        <w:tc>
          <w:tcPr>
            <w:tcW w:w="322" w:type="pct"/>
            <w:shd w:val="clear" w:color="auto" w:fill="E4F0F8"/>
            <w:vAlign w:val="center"/>
          </w:tcPr>
          <w:p w14:paraId="046DFC34" w14:textId="410A832D"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4</w:t>
            </w:r>
          </w:p>
        </w:tc>
        <w:tc>
          <w:tcPr>
            <w:tcW w:w="2259" w:type="pct"/>
            <w:shd w:val="clear" w:color="auto" w:fill="E4F0F8"/>
            <w:vAlign w:val="center"/>
          </w:tcPr>
          <w:p w14:paraId="0A710BF2" w14:textId="67746968" w:rsidR="000F011C" w:rsidRPr="00303D06" w:rsidRDefault="000F011C" w:rsidP="0019757B">
            <w:pPr>
              <w:spacing w:after="0"/>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lang w:eastAsia="es-ES"/>
              </w:rPr>
              <w:t>El uso del S</w:t>
            </w:r>
            <w:r w:rsidR="0019757B">
              <w:rPr>
                <w:rFonts w:ascii="Calibri Light" w:eastAsia="Times New Roman" w:hAnsi="Calibri Light" w:cstheme="minorHAnsi"/>
                <w:color w:val="404040" w:themeColor="text1" w:themeTint="BF"/>
                <w:sz w:val="20"/>
                <w:szCs w:val="20"/>
                <w:lang w:eastAsia="es-ES"/>
              </w:rPr>
              <w:t>ST</w:t>
            </w:r>
            <w:r w:rsidR="00F05C59">
              <w:rPr>
                <w:rFonts w:ascii="Calibri Light" w:eastAsia="Times New Roman" w:hAnsi="Calibri Light" w:cstheme="minorHAnsi"/>
                <w:color w:val="404040" w:themeColor="text1" w:themeTint="BF"/>
                <w:sz w:val="20"/>
                <w:szCs w:val="20"/>
                <w:lang w:eastAsia="es-ES"/>
              </w:rPr>
              <w:t xml:space="preserve"> debe ser comunitario.</w:t>
            </w:r>
          </w:p>
        </w:tc>
        <w:tc>
          <w:tcPr>
            <w:tcW w:w="2420" w:type="pct"/>
            <w:shd w:val="clear" w:color="auto" w:fill="auto"/>
            <w:vAlign w:val="center"/>
          </w:tcPr>
          <w:p w14:paraId="2DE3E71B"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6CD32EBE" w14:textId="77777777" w:rsidTr="00303D06">
        <w:trPr>
          <w:trHeight w:val="1200"/>
        </w:trPr>
        <w:tc>
          <w:tcPr>
            <w:tcW w:w="322" w:type="pct"/>
            <w:shd w:val="clear" w:color="auto" w:fill="E4F0F8"/>
            <w:vAlign w:val="center"/>
          </w:tcPr>
          <w:p w14:paraId="133873B2" w14:textId="11B258E4"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5</w:t>
            </w:r>
          </w:p>
        </w:tc>
        <w:tc>
          <w:tcPr>
            <w:tcW w:w="2259" w:type="pct"/>
            <w:shd w:val="clear" w:color="auto" w:fill="E4F0F8"/>
            <w:vAlign w:val="center"/>
          </w:tcPr>
          <w:p w14:paraId="77BB4230" w14:textId="66DCB7E9" w:rsidR="000F011C" w:rsidRPr="00303D06" w:rsidRDefault="000F011C" w:rsidP="00D40C6F">
            <w:pPr>
              <w:spacing w:after="0"/>
              <w:contextualSpacing/>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El lugar en donde se instale el equipo, debe estar despejado,</w:t>
            </w:r>
            <w:r w:rsidR="00D40C6F" w:rsidRPr="00303D06">
              <w:rPr>
                <w:rFonts w:ascii="Calibri Light" w:eastAsia="Times New Roman" w:hAnsi="Calibri Light" w:cstheme="minorHAnsi"/>
                <w:color w:val="404040" w:themeColor="text1" w:themeTint="BF"/>
                <w:sz w:val="20"/>
                <w:szCs w:val="20"/>
                <w:lang w:eastAsia="es-ES"/>
              </w:rPr>
              <w:t xml:space="preserve"> sin interferencias ni sombras, </w:t>
            </w:r>
            <w:r w:rsidR="00D40C6F" w:rsidRPr="00303D06">
              <w:rPr>
                <w:rFonts w:ascii="Calibri Light" w:eastAsia="Times New Roman" w:hAnsi="Calibri Light" w:cstheme="minorHAnsi"/>
                <w:color w:val="404040" w:themeColor="text1" w:themeTint="BF"/>
                <w:sz w:val="20"/>
                <w:szCs w:val="20"/>
              </w:rPr>
              <w:t>orientado al norte, respetando las restricciones dispuestas en el Itemizado Técnico de Sistemas Solares Térmicos de MINVU</w:t>
            </w:r>
            <w:r w:rsidR="00D40C6F" w:rsidRPr="00303D06">
              <w:rPr>
                <w:rFonts w:ascii="Calibri Light" w:eastAsia="Times New Roman" w:hAnsi="Calibri Light" w:cstheme="minorHAnsi"/>
                <w:color w:val="404040" w:themeColor="text1" w:themeTint="BF"/>
                <w:sz w:val="20"/>
                <w:szCs w:val="20"/>
                <w:lang w:eastAsia="es-ES"/>
              </w:rPr>
              <w:t>.</w:t>
            </w:r>
          </w:p>
        </w:tc>
        <w:tc>
          <w:tcPr>
            <w:tcW w:w="2420" w:type="pct"/>
            <w:shd w:val="clear" w:color="auto" w:fill="auto"/>
            <w:vAlign w:val="center"/>
          </w:tcPr>
          <w:p w14:paraId="65E71310"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bl>
    <w:p w14:paraId="4605993D" w14:textId="6E770D9A"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73F75042" w14:textId="6903C7E9"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3D5D22E8" w14:textId="77777777" w:rsidR="00F05C59" w:rsidRDefault="00F05C59">
      <w:pPr>
        <w:rPr>
          <w:rFonts w:ascii="Calibri Light" w:eastAsia="Times New Roman" w:hAnsi="Calibri Light" w:cstheme="majorBidi"/>
          <w:b/>
          <w:bCs/>
          <w:color w:val="539FD1"/>
          <w:sz w:val="24"/>
          <w:szCs w:val="20"/>
          <w:lang w:val="es-ES" w:eastAsia="es-ES"/>
        </w:rPr>
      </w:pPr>
      <w:r>
        <w:rPr>
          <w:rFonts w:ascii="Calibri Light" w:eastAsia="Times New Roman" w:hAnsi="Calibri Light"/>
          <w:color w:val="539FD1"/>
          <w:szCs w:val="20"/>
          <w:lang w:val="es-ES" w:eastAsia="es-ES"/>
        </w:rPr>
        <w:br w:type="page"/>
      </w:r>
    </w:p>
    <w:p w14:paraId="1F95D4A9" w14:textId="40EE5891"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lastRenderedPageBreak/>
        <w:t>R</w:t>
      </w:r>
      <w:r w:rsidR="008F31CF" w:rsidRPr="00303D06">
        <w:rPr>
          <w:rFonts w:ascii="Calibri Light" w:eastAsia="Times New Roman" w:hAnsi="Calibri Light"/>
          <w:color w:val="539FD1"/>
          <w:szCs w:val="20"/>
          <w:lang w:val="es-ES" w:eastAsia="es-ES"/>
        </w:rPr>
        <w:t xml:space="preserve">equisitos obligatorios a cumplir por el técnico </w:t>
      </w:r>
      <w:r w:rsidR="00EE7F0B">
        <w:rPr>
          <w:rFonts w:ascii="Calibri Light" w:eastAsia="Times New Roman" w:hAnsi="Calibri Light"/>
          <w:color w:val="539FD1"/>
          <w:szCs w:val="20"/>
          <w:lang w:val="es-ES" w:eastAsia="es-ES"/>
        </w:rPr>
        <w:t xml:space="preserve">o técnica </w:t>
      </w:r>
      <w:bookmarkStart w:id="0" w:name="_GoBack"/>
      <w:bookmarkEnd w:id="0"/>
      <w:r w:rsidR="008F31CF" w:rsidRPr="00303D06">
        <w:rPr>
          <w:rFonts w:ascii="Calibri Light" w:eastAsia="Times New Roman" w:hAnsi="Calibri Light"/>
          <w:color w:val="539FD1"/>
          <w:szCs w:val="20"/>
          <w:lang w:val="es-ES" w:eastAsia="es-ES"/>
        </w:rPr>
        <w:t xml:space="preserve">que instalará el SST </w:t>
      </w:r>
    </w:p>
    <w:p w14:paraId="49CA037D" w14:textId="77777777" w:rsidR="00582A2D" w:rsidRPr="00303D06" w:rsidRDefault="00582A2D" w:rsidP="002A271E">
      <w:pPr>
        <w:spacing w:after="0"/>
        <w:jc w:val="both"/>
        <w:rPr>
          <w:rFonts w:ascii="Calibri Light" w:eastAsia="Times New Roman" w:hAnsi="Calibri Light" w:cstheme="minorHAnsi"/>
          <w:color w:val="404040" w:themeColor="text1" w:themeTint="BF"/>
          <w:sz w:val="20"/>
          <w:szCs w:val="20"/>
        </w:rPr>
      </w:pPr>
    </w:p>
    <w:p w14:paraId="18BD19C7" w14:textId="7CA31E70"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Persona responsable de la Instalación del SST:</w:t>
      </w:r>
    </w:p>
    <w:p w14:paraId="2992A602" w14:textId="78006692"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Debe presentar experiencia en </w:t>
      </w:r>
      <w:r w:rsidR="00CF7C0E" w:rsidRPr="00303D06">
        <w:rPr>
          <w:rFonts w:ascii="Calibri Light" w:eastAsia="Times New Roman" w:hAnsi="Calibri Light" w:cstheme="minorHAnsi"/>
          <w:color w:val="404040" w:themeColor="text1" w:themeTint="BF"/>
          <w:sz w:val="20"/>
          <w:szCs w:val="20"/>
        </w:rPr>
        <w:t>instalación</w:t>
      </w:r>
      <w:r w:rsidRPr="00303D06">
        <w:rPr>
          <w:rFonts w:ascii="Calibri Light" w:eastAsia="Times New Roman" w:hAnsi="Calibri Light" w:cstheme="minorHAnsi"/>
          <w:color w:val="404040" w:themeColor="text1" w:themeTint="BF"/>
          <w:sz w:val="20"/>
          <w:szCs w:val="20"/>
        </w:rPr>
        <w:t xml:space="preserve"> </w:t>
      </w:r>
      <w:r w:rsidR="00CF7C0E" w:rsidRPr="00303D06">
        <w:rPr>
          <w:rFonts w:ascii="Calibri Light" w:eastAsia="Times New Roman" w:hAnsi="Calibri Light" w:cstheme="minorHAnsi"/>
          <w:color w:val="404040" w:themeColor="text1" w:themeTint="BF"/>
          <w:sz w:val="20"/>
          <w:szCs w:val="20"/>
        </w:rPr>
        <w:t xml:space="preserve">y puesta en marcha, vinculado con equipos de Sistema Solar Térmico. </w:t>
      </w:r>
    </w:p>
    <w:p w14:paraId="1BAE6E7C" w14:textId="77777777" w:rsidR="002A271E" w:rsidRPr="00303D06" w:rsidRDefault="002A271E" w:rsidP="002A271E">
      <w:pPr>
        <w:spacing w:after="0"/>
        <w:ind w:left="426"/>
        <w:contextualSpacing/>
        <w:jc w:val="both"/>
        <w:rPr>
          <w:rFonts w:ascii="Calibri Light" w:eastAsia="Times New Roman" w:hAnsi="Calibri Light" w:cstheme="minorHAnsi"/>
          <w:b/>
          <w:bCs/>
          <w:color w:val="404040" w:themeColor="text1" w:themeTint="BF"/>
          <w:kern w:val="24"/>
          <w:sz w:val="20"/>
          <w:szCs w:val="20"/>
          <w:lang w:eastAsia="es-ES"/>
        </w:rPr>
      </w:pPr>
    </w:p>
    <w:p w14:paraId="0DD1584D" w14:textId="1D578CB2"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Conexión: Debe considerar obligatoriamente el Itemizado Técnico para Sistemas Solares Térmicos de MINVU </w:t>
      </w:r>
      <w:r w:rsidRPr="00303D06">
        <w:rPr>
          <w:rFonts w:ascii="Calibri Light" w:eastAsia="Times New Roman" w:hAnsi="Calibri Light" w:cstheme="minorHAnsi"/>
          <w:color w:val="404040" w:themeColor="text1" w:themeTint="BF"/>
          <w:sz w:val="20"/>
          <w:szCs w:val="20"/>
        </w:rPr>
        <w:t>según el tipo de sistema auxiliar que considere el proyecto:</w:t>
      </w:r>
      <w:r w:rsidRPr="00303D06">
        <w:rPr>
          <w:rFonts w:ascii="Calibri Light" w:eastAsia="Times New Roman" w:hAnsi="Calibri Light" w:cstheme="minorHAnsi"/>
          <w:b/>
          <w:bCs/>
          <w:color w:val="404040" w:themeColor="text1" w:themeTint="BF"/>
          <w:kern w:val="24"/>
          <w:sz w:val="20"/>
          <w:szCs w:val="20"/>
          <w:lang w:eastAsia="es-ES"/>
        </w:rPr>
        <w:t xml:space="preserve"> </w:t>
      </w:r>
    </w:p>
    <w:p w14:paraId="33353FDD"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1CDFDC7A"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Para calefón modulante, conexión en serie.</w:t>
      </w:r>
    </w:p>
    <w:p w14:paraId="5319E9F8"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Para calefón convencional, conexión en paralelo considerando el uso de Válvula manual de tres (3) vías, tipo L, en líneas de agua fría o caliente. </w:t>
      </w:r>
    </w:p>
    <w:p w14:paraId="50F575F8" w14:textId="77777777" w:rsidR="00FD6DCD" w:rsidRPr="00303D06" w:rsidRDefault="00FD6DCD"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proyecto contempla la reparación o reemplazo de redes y acometidas de agua fría y caliente, privilegiando el recambio de calefón convencionales a calefón modulante cuya conexión con el SST permita un funcionamiento que no requiera la intervención de los beneficiarios. </w:t>
      </w:r>
    </w:p>
    <w:p w14:paraId="2431AB08" w14:textId="77777777" w:rsidR="002A271E" w:rsidRPr="00303D06" w:rsidRDefault="002A271E" w:rsidP="002A271E">
      <w:pPr>
        <w:spacing w:after="0"/>
        <w:ind w:left="360"/>
        <w:jc w:val="both"/>
        <w:rPr>
          <w:rFonts w:ascii="Calibri Light" w:eastAsia="Times New Roman" w:hAnsi="Calibri Light" w:cstheme="minorHAnsi"/>
          <w:color w:val="404040" w:themeColor="text1" w:themeTint="BF"/>
          <w:sz w:val="20"/>
          <w:szCs w:val="20"/>
        </w:rPr>
      </w:pPr>
    </w:p>
    <w:p w14:paraId="207B26E1" w14:textId="4C4E9C93"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Características del equipo sistema solar térmico: </w:t>
      </w:r>
    </w:p>
    <w:p w14:paraId="2F8F3877"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247605F3" w14:textId="77777777" w:rsidR="002A271E" w:rsidRPr="00303D06" w:rsidRDefault="002A271E" w:rsidP="00303D06">
      <w:pPr>
        <w:spacing w:after="0"/>
        <w:ind w:left="567"/>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Sólo se permitirá la instalación de SST Termosifón prefabricados autorizados por la SEC. Verificación en el siguiente link (buscar por sistema integrado) </w:t>
      </w:r>
      <w:hyperlink r:id="rId11" w:history="1">
        <w:r w:rsidRPr="00303D06">
          <w:rPr>
            <w:rStyle w:val="Hipervnculo"/>
            <w:rFonts w:ascii="Calibri Light" w:hAnsi="Calibri Light" w:cstheme="minorHAnsi"/>
            <w:color w:val="404040" w:themeColor="text1" w:themeTint="BF"/>
            <w:sz w:val="20"/>
            <w:szCs w:val="20"/>
          </w:rPr>
          <w:t>http://wlhttp.sec.cl/BuscadorSST/buscador.do</w:t>
        </w:r>
      </w:hyperlink>
    </w:p>
    <w:p w14:paraId="5ECEF126" w14:textId="77777777" w:rsidR="002A271E" w:rsidRPr="00303D06" w:rsidRDefault="002A271E" w:rsidP="002A271E">
      <w:pPr>
        <w:spacing w:after="0"/>
        <w:ind w:left="66" w:firstLine="294"/>
        <w:jc w:val="both"/>
        <w:rPr>
          <w:rFonts w:ascii="Calibri Light" w:eastAsia="Times New Roman" w:hAnsi="Calibri Light" w:cstheme="minorHAnsi"/>
          <w:color w:val="404040" w:themeColor="text1" w:themeTint="BF"/>
          <w:sz w:val="20"/>
          <w:szCs w:val="20"/>
        </w:rPr>
      </w:pPr>
    </w:p>
    <w:p w14:paraId="44062FA6"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 acuerdo a la demanda de agua caliente sanitaria, de cada edificación es factible instalar el SST Termosifón prefabricado con depósitos acumuladores entre 120 y 300 litros de acumulación. </w:t>
      </w:r>
    </w:p>
    <w:p w14:paraId="3C5EBBE9"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Como equipos complementarios al SST se consideran las estructuras (montaje y auxiliar) y sus respectivos componentes que deben cumplir con todas las especificaciones técnicas del Itemizado Técnico, respecto a condiciones medioambientales que afecten la instalación y operación de los SST. </w:t>
      </w:r>
    </w:p>
    <w:p w14:paraId="195BB3DC"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El calefón a utilizar preferentemente debe ser modulante y su capacidad quedará determinada por la demanda de agua caliente sanitaria, la selección del lugar de instalación, la instalación propiamente tal y la selección de todos los componentes que permitan su instalación, los cuales deben cumplir la normativa SEC.</w:t>
      </w:r>
    </w:p>
    <w:p w14:paraId="6E0FCD12"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La válvula termostática a instalar debe cumplir con el Itemizado Técnico del MINVU.</w:t>
      </w:r>
    </w:p>
    <w:p w14:paraId="75617419" w14:textId="4697ED6A"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6CC5B9F" w14:textId="3A4911E6"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Medidas de seguridad</w:t>
      </w:r>
    </w:p>
    <w:p w14:paraId="48E3DEEB" w14:textId="5445185A"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Depósito Acumulador de un SST puede almacenar Agua Caliente Sanitaria a </w:t>
      </w:r>
      <w:r w:rsidRPr="00303D06">
        <w:rPr>
          <w:rFonts w:ascii="Calibri Light" w:eastAsia="Times New Roman" w:hAnsi="Calibri Light" w:cstheme="minorHAnsi"/>
          <w:b/>
          <w:bCs/>
          <w:color w:val="539FD1"/>
          <w:sz w:val="20"/>
          <w:szCs w:val="20"/>
        </w:rPr>
        <w:t>temperaturas por sobre los 90°C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por tanto no se debe manipular ni es</w:t>
      </w:r>
      <w:r w:rsidR="006648F9" w:rsidRPr="00303D06">
        <w:rPr>
          <w:rFonts w:ascii="Calibri Light" w:eastAsia="Times New Roman" w:hAnsi="Calibri Light" w:cstheme="minorHAnsi"/>
          <w:color w:val="404040" w:themeColor="text1" w:themeTint="BF"/>
          <w:sz w:val="20"/>
          <w:szCs w:val="20"/>
        </w:rPr>
        <w:t>tar a fácil alcance de usuarios.</w:t>
      </w:r>
    </w:p>
    <w:p w14:paraId="68EBB662" w14:textId="5B0D46C8" w:rsidR="002A271E" w:rsidRPr="00303D06" w:rsidRDefault="002A271E" w:rsidP="00303D06">
      <w:pPr>
        <w:numPr>
          <w:ilvl w:val="0"/>
          <w:numId w:val="10"/>
        </w:numPr>
        <w:spacing w:after="0"/>
        <w:ind w:left="993" w:hanging="283"/>
        <w:contextualSpacing/>
        <w:jc w:val="both"/>
        <w:rPr>
          <w:rFonts w:ascii="Calibri Light" w:eastAsiaTheme="minorEastAsia" w:hAnsi="Calibri Light" w:cstheme="minorHAnsi"/>
          <w:b/>
          <w:bCs/>
          <w:color w:val="404040" w:themeColor="text1" w:themeTint="BF"/>
          <w:sz w:val="20"/>
          <w:szCs w:val="20"/>
        </w:rPr>
      </w:pPr>
      <w:r w:rsidRPr="00303D06">
        <w:rPr>
          <w:rFonts w:ascii="Calibri Light" w:eastAsia="gobCL" w:hAnsi="Calibri Light" w:cstheme="minorHAnsi"/>
          <w:color w:val="404040" w:themeColor="text1" w:themeTint="BF"/>
          <w:sz w:val="20"/>
          <w:szCs w:val="20"/>
        </w:rPr>
        <w:t xml:space="preserve">El SST puede pesar más de 300 kg y, considerando que generalmente es instalado sobre la techumbre de las edificaciones, es estrictamente necesario que se consideren estructuras que cumplan con lo establecido en el </w:t>
      </w:r>
      <w:r w:rsidR="006648F9" w:rsidRPr="00303D06">
        <w:rPr>
          <w:rFonts w:ascii="Calibri Light" w:eastAsia="gobCL" w:hAnsi="Calibri Light" w:cstheme="minorHAnsi"/>
          <w:color w:val="404040" w:themeColor="text1" w:themeTint="BF"/>
          <w:sz w:val="20"/>
          <w:szCs w:val="20"/>
        </w:rPr>
        <w:t xml:space="preserve">itemizado </w:t>
      </w:r>
      <w:r w:rsidRPr="00303D06">
        <w:rPr>
          <w:rFonts w:ascii="Calibri Light" w:eastAsia="gobCL" w:hAnsi="Calibri Light" w:cstheme="minorHAnsi"/>
          <w:color w:val="404040" w:themeColor="text1" w:themeTint="BF"/>
          <w:sz w:val="20"/>
          <w:szCs w:val="20"/>
        </w:rPr>
        <w:t xml:space="preserve">técnico para SST del MINVU y que la techumbre esté </w:t>
      </w:r>
      <w:r w:rsidRPr="00303D06">
        <w:rPr>
          <w:rFonts w:ascii="Calibri Light" w:eastAsia="gobCL" w:hAnsi="Calibri Light" w:cstheme="minorHAnsi"/>
          <w:b/>
          <w:bCs/>
          <w:color w:val="539FD1"/>
          <w:sz w:val="20"/>
          <w:szCs w:val="20"/>
        </w:rPr>
        <w:t xml:space="preserve">reforzada y certificada por un profesional competente </w:t>
      </w:r>
      <w:r w:rsidRPr="00303D06">
        <w:rPr>
          <w:rFonts w:ascii="Calibri Light" w:eastAsia="gobCL" w:hAnsi="Calibri Light" w:cstheme="minorHAnsi"/>
          <w:color w:val="404040" w:themeColor="text1" w:themeTint="BF"/>
          <w:sz w:val="20"/>
          <w:szCs w:val="20"/>
        </w:rPr>
        <w:t xml:space="preserve">de manera que soporte el peso total considerando el SST funcionando y al personal que subirá a la techumbre para realizar actividades de mantención.  </w:t>
      </w:r>
    </w:p>
    <w:p w14:paraId="35C0C5B6" w14:textId="77777777" w:rsidR="002A271E" w:rsidRPr="00303D06" w:rsidRDefault="002A271E" w:rsidP="00303D06">
      <w:pPr>
        <w:numPr>
          <w:ilvl w:val="0"/>
          <w:numId w:val="10"/>
        </w:numPr>
        <w:spacing w:after="0"/>
        <w:ind w:left="993" w:hanging="283"/>
        <w:contextualSpacing/>
        <w:jc w:val="both"/>
        <w:rPr>
          <w:rFonts w:ascii="Calibri Light" w:hAnsi="Calibri Light" w:cstheme="minorHAnsi"/>
          <w:b/>
          <w:bCs/>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Considerar SST tipo termosifón placa plana pre-fabricados </w:t>
      </w:r>
      <w:r w:rsidRPr="00303D06">
        <w:rPr>
          <w:rFonts w:ascii="Calibri Light" w:eastAsia="Times New Roman" w:hAnsi="Calibri Light" w:cstheme="minorHAnsi"/>
          <w:b/>
          <w:bCs/>
          <w:color w:val="539FD1"/>
          <w:sz w:val="20"/>
          <w:szCs w:val="20"/>
        </w:rPr>
        <w:t>autorizados por la SEC.</w:t>
      </w:r>
    </w:p>
    <w:p w14:paraId="3F6DB77A" w14:textId="1751422F"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La instalación y el SST tipo termosifón placa plana pre-fabricados y todos los componentes que se utilizarán en el proyecto deben cumplir con el </w:t>
      </w:r>
      <w:r w:rsidRPr="00303D06">
        <w:rPr>
          <w:rFonts w:ascii="Calibri Light" w:eastAsia="Times New Roman" w:hAnsi="Calibri Light" w:cstheme="minorHAnsi"/>
          <w:b/>
          <w:color w:val="539FD1"/>
          <w:sz w:val="20"/>
          <w:szCs w:val="20"/>
        </w:rPr>
        <w:t>Itemizado Técnico de 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(IT_SST_MINVU_V.3_2018).</w:t>
      </w:r>
      <w:r w:rsidR="00CB1899">
        <w:rPr>
          <w:rFonts w:ascii="Calibri Light" w:eastAsia="Times New Roman" w:hAnsi="Calibri Light" w:cstheme="minorHAnsi"/>
          <w:color w:val="404040" w:themeColor="text1" w:themeTint="BF"/>
          <w:sz w:val="20"/>
          <w:szCs w:val="20"/>
        </w:rPr>
        <w:t xml:space="preserve">          </w:t>
      </w:r>
    </w:p>
    <w:p w14:paraId="154B5AE9" w14:textId="581E22C0" w:rsidR="002A271E" w:rsidRPr="00303D06" w:rsidRDefault="002A271E" w:rsidP="002A271E">
      <w:pPr>
        <w:spacing w:after="0"/>
        <w:contextualSpacing/>
        <w:jc w:val="both"/>
        <w:rPr>
          <w:rFonts w:ascii="Calibri Light" w:eastAsia="Times New Roman" w:hAnsi="Calibri Light" w:cstheme="minorHAnsi"/>
          <w:color w:val="404040" w:themeColor="text1" w:themeTint="BF"/>
          <w:sz w:val="20"/>
          <w:szCs w:val="20"/>
        </w:rPr>
      </w:pPr>
    </w:p>
    <w:p w14:paraId="1D1122C7" w14:textId="77777777" w:rsidR="00F05C59" w:rsidRDefault="00F05C59">
      <w:pPr>
        <w:rPr>
          <w:rFonts w:ascii="Calibri Light" w:eastAsia="Times New Roman" w:hAnsi="Calibri Light"/>
          <w:color w:val="539FD1"/>
          <w:szCs w:val="20"/>
          <w:lang w:val="es-ES" w:eastAsia="es-ES"/>
        </w:rPr>
      </w:pPr>
    </w:p>
    <w:p w14:paraId="081E8D13" w14:textId="0F14691C" w:rsidR="00F05C59" w:rsidRDefault="00F05C59">
      <w:pPr>
        <w:rPr>
          <w:rFonts w:ascii="Calibri Light" w:eastAsia="Times New Roman" w:hAnsi="Calibri Light" w:cstheme="majorBidi"/>
          <w:b/>
          <w:bCs/>
          <w:color w:val="539FD1"/>
          <w:sz w:val="24"/>
          <w:szCs w:val="20"/>
          <w:lang w:val="es-ES" w:eastAsia="es-ES"/>
        </w:rPr>
      </w:pPr>
      <w:r>
        <w:rPr>
          <w:rFonts w:ascii="Calibri Light" w:eastAsia="Times New Roman" w:hAnsi="Calibri Light"/>
          <w:color w:val="539FD1"/>
          <w:szCs w:val="20"/>
          <w:lang w:val="es-ES" w:eastAsia="es-ES"/>
        </w:rPr>
        <w:br w:type="page"/>
      </w:r>
    </w:p>
    <w:p w14:paraId="44DE56A8" w14:textId="615800AB" w:rsidR="00582A2D" w:rsidRPr="00303D06" w:rsidRDefault="006648F9"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lastRenderedPageBreak/>
        <w:t>T</w:t>
      </w:r>
      <w:r w:rsidR="007C5D11" w:rsidRPr="00303D06">
        <w:rPr>
          <w:rFonts w:ascii="Calibri Light" w:eastAsia="Times New Roman" w:hAnsi="Calibri Light"/>
          <w:color w:val="539FD1"/>
          <w:szCs w:val="20"/>
          <w:lang w:val="es-ES" w:eastAsia="es-ES"/>
        </w:rPr>
        <w:t xml:space="preserve">areas adicionales que debe realizar el instalador del SST </w:t>
      </w:r>
      <w:r w:rsidRPr="00303D06">
        <w:rPr>
          <w:rFonts w:ascii="Calibri Light" w:eastAsia="Times New Roman" w:hAnsi="Calibri Light"/>
          <w:color w:val="539FD1"/>
          <w:szCs w:val="20"/>
          <w:lang w:val="es-ES" w:eastAsia="es-ES"/>
        </w:rPr>
        <w:t xml:space="preserve"> </w:t>
      </w:r>
      <w:r w:rsidR="00582A2D" w:rsidRPr="00303D06">
        <w:rPr>
          <w:rFonts w:ascii="Calibri Light" w:eastAsia="Times New Roman" w:hAnsi="Calibri Light"/>
          <w:color w:val="539FD1"/>
          <w:szCs w:val="20"/>
          <w:lang w:val="es-ES" w:eastAsia="es-ES"/>
        </w:rPr>
        <w:t xml:space="preserve"> </w:t>
      </w:r>
    </w:p>
    <w:p w14:paraId="20AF319E" w14:textId="77777777" w:rsidR="00582A2D" w:rsidRPr="00303D06" w:rsidRDefault="00582A2D" w:rsidP="00582A2D">
      <w:pPr>
        <w:tabs>
          <w:tab w:val="left" w:pos="142"/>
        </w:tabs>
        <w:spacing w:after="0"/>
        <w:jc w:val="both"/>
        <w:rPr>
          <w:rStyle w:val="normaltextrun"/>
          <w:rFonts w:ascii="Calibri Light" w:hAnsi="Calibri Light" w:cstheme="minorHAnsi"/>
          <w:i/>
          <w:iCs/>
          <w:color w:val="404040" w:themeColor="text1" w:themeTint="BF"/>
          <w:sz w:val="20"/>
          <w:szCs w:val="20"/>
          <w:shd w:val="clear" w:color="auto" w:fill="FFFFFF"/>
        </w:rPr>
      </w:pPr>
    </w:p>
    <w:tbl>
      <w:tblPr>
        <w:tblStyle w:val="Tabladecuadrcula4-nfasis11"/>
        <w:tblW w:w="0" w:type="auto"/>
        <w:jc w:val="center"/>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2864"/>
        <w:gridCol w:w="5964"/>
      </w:tblGrid>
      <w:tr w:rsidR="00303D06" w:rsidRPr="00303D06" w14:paraId="45DBD740" w14:textId="77777777" w:rsidTr="00303D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single" w:sz="4" w:space="0" w:color="FFFFFF" w:themeColor="background1"/>
            </w:tcBorders>
            <w:shd w:val="clear" w:color="auto" w:fill="539FD1"/>
            <w:vAlign w:val="center"/>
          </w:tcPr>
          <w:p w14:paraId="7C5ECD51" w14:textId="29AA25AA" w:rsidR="002A271E" w:rsidRPr="00303D06" w:rsidRDefault="00E7430C" w:rsidP="00E7430C">
            <w:pPr>
              <w:tabs>
                <w:tab w:val="left" w:pos="142"/>
              </w:tabs>
              <w:spacing w:line="276" w:lineRule="auto"/>
              <w:jc w:val="center"/>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 xml:space="preserve">Tareas </w:t>
            </w:r>
          </w:p>
        </w:tc>
        <w:tc>
          <w:tcPr>
            <w:tcW w:w="5964" w:type="dxa"/>
            <w:tcBorders>
              <w:top w:val="none" w:sz="0" w:space="0" w:color="auto"/>
              <w:left w:val="single" w:sz="4" w:space="0" w:color="FFFFFF" w:themeColor="background1"/>
              <w:bottom w:val="none" w:sz="0" w:space="0" w:color="auto"/>
              <w:right w:val="none" w:sz="0" w:space="0" w:color="auto"/>
            </w:tcBorders>
            <w:shd w:val="clear" w:color="auto" w:fill="539FD1"/>
            <w:vAlign w:val="center"/>
          </w:tcPr>
          <w:p w14:paraId="5BF7A0AC" w14:textId="19343E9F" w:rsidR="002A271E" w:rsidRPr="00303D06" w:rsidRDefault="002A271E" w:rsidP="00E7430C">
            <w:pPr>
              <w:tabs>
                <w:tab w:val="left" w:pos="142"/>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D</w:t>
            </w:r>
            <w:r w:rsidR="00E7430C" w:rsidRPr="00303D06">
              <w:rPr>
                <w:rFonts w:ascii="Calibri Light" w:eastAsia="Times New Roman" w:hAnsi="Calibri Light" w:cstheme="minorHAnsi"/>
                <w:bCs w:val="0"/>
                <w:iCs/>
                <w:sz w:val="20"/>
                <w:szCs w:val="20"/>
                <w:lang w:eastAsia="es-ES"/>
              </w:rPr>
              <w:t>escripción</w:t>
            </w:r>
          </w:p>
        </w:tc>
      </w:tr>
      <w:tr w:rsidR="00303D06" w:rsidRPr="00303D06" w14:paraId="1E27EEAE" w14:textId="77777777" w:rsidTr="00F05C59">
        <w:trPr>
          <w:cnfStyle w:val="000000100000" w:firstRow="0" w:lastRow="0" w:firstColumn="0" w:lastColumn="0" w:oddVBand="0" w:evenVBand="0" w:oddHBand="1" w:evenHBand="0" w:firstRowFirstColumn="0" w:firstRowLastColumn="0" w:lastRowFirstColumn="0" w:lastRowLastColumn="0"/>
          <w:trHeight w:val="1224"/>
          <w:jc w:val="center"/>
        </w:trPr>
        <w:tc>
          <w:tcPr>
            <w:cnfStyle w:val="001000000000" w:firstRow="0" w:lastRow="0" w:firstColumn="1" w:lastColumn="0" w:oddVBand="0" w:evenVBand="0" w:oddHBand="0" w:evenHBand="0" w:firstRowFirstColumn="0" w:firstRowLastColumn="0" w:lastRowFirstColumn="0" w:lastRowLastColumn="0"/>
            <w:tcW w:w="2864" w:type="dxa"/>
            <w:shd w:val="clear" w:color="auto" w:fill="E4F0F8"/>
            <w:vAlign w:val="center"/>
          </w:tcPr>
          <w:p w14:paraId="128D43B0" w14:textId="77777777" w:rsidR="002A271E" w:rsidRPr="00303D06" w:rsidRDefault="002A271E" w:rsidP="006648F9">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sobre uso y mantención de equipos SST</w:t>
            </w:r>
          </w:p>
        </w:tc>
        <w:tc>
          <w:tcPr>
            <w:tcW w:w="5964" w:type="dxa"/>
            <w:shd w:val="clear" w:color="auto" w:fill="E4F0F8"/>
            <w:vAlign w:val="center"/>
          </w:tcPr>
          <w:p w14:paraId="506A6EC2" w14:textId="77777777" w:rsidR="002A271E" w:rsidRPr="00303D06" w:rsidRDefault="002A271E" w:rsidP="009E0FF8">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en donde se describa el sistema, se identifiquen los equipos principales, conceptos y términos básicos, cuidados y mantención preventiva y correctiva del SST, identificación y solución de fallas, medidas de seguridad para evitar daño permanente, entre otras.</w:t>
            </w:r>
          </w:p>
        </w:tc>
      </w:tr>
      <w:tr w:rsidR="00303D06" w:rsidRPr="00303D06" w14:paraId="6EEDD5EF" w14:textId="77777777" w:rsidTr="00F05C59">
        <w:trPr>
          <w:trHeight w:val="987"/>
          <w:jc w:val="center"/>
        </w:trPr>
        <w:tc>
          <w:tcPr>
            <w:cnfStyle w:val="001000000000" w:firstRow="0" w:lastRow="0" w:firstColumn="1" w:lastColumn="0" w:oddVBand="0" w:evenVBand="0" w:oddHBand="0" w:evenHBand="0" w:firstRowFirstColumn="0" w:firstRowLastColumn="0" w:lastRowFirstColumn="0" w:lastRowLastColumn="0"/>
            <w:tcW w:w="2864" w:type="dxa"/>
            <w:vAlign w:val="center"/>
          </w:tcPr>
          <w:p w14:paraId="1B433988" w14:textId="0563A685" w:rsidR="002A271E" w:rsidRPr="00303D06" w:rsidRDefault="002A271E" w:rsidP="00BC2A77">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Elaboración Manual </w:t>
            </w:r>
            <w:r w:rsidR="00BC2A77" w:rsidRPr="00303D06">
              <w:rPr>
                <w:rFonts w:ascii="Calibri Light" w:eastAsia="Times New Roman" w:hAnsi="Calibri Light" w:cstheme="minorHAnsi"/>
                <w:color w:val="404040" w:themeColor="text1" w:themeTint="BF"/>
                <w:sz w:val="20"/>
                <w:szCs w:val="20"/>
                <w:lang w:eastAsia="es-ES"/>
              </w:rPr>
              <w:t>de Mantención del SST</w:t>
            </w:r>
          </w:p>
        </w:tc>
        <w:tc>
          <w:tcPr>
            <w:tcW w:w="5964" w:type="dxa"/>
            <w:vAlign w:val="center"/>
          </w:tcPr>
          <w:p w14:paraId="7D02C934" w14:textId="653C9023" w:rsidR="002A271E" w:rsidRPr="00303D06" w:rsidRDefault="00BC2A77" w:rsidP="00F05C59">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Se debe elaborar un </w:t>
            </w:r>
            <w:r w:rsidR="00F05C59">
              <w:rPr>
                <w:rFonts w:ascii="Calibri Light" w:eastAsia="Times New Roman" w:hAnsi="Calibri Light" w:cstheme="minorHAnsi"/>
                <w:b/>
                <w:color w:val="404040" w:themeColor="text1" w:themeTint="BF"/>
                <w:sz w:val="20"/>
                <w:szCs w:val="20"/>
                <w:lang w:eastAsia="es-ES"/>
              </w:rPr>
              <w:t>M</w:t>
            </w:r>
            <w:r w:rsidRPr="00303D06">
              <w:rPr>
                <w:rFonts w:ascii="Calibri Light" w:eastAsia="Times New Roman" w:hAnsi="Calibri Light" w:cstheme="minorHAnsi"/>
                <w:b/>
                <w:color w:val="404040" w:themeColor="text1" w:themeTint="BF"/>
                <w:sz w:val="20"/>
                <w:szCs w:val="20"/>
                <w:lang w:eastAsia="es-ES"/>
              </w:rPr>
              <w:t xml:space="preserve">anual </w:t>
            </w:r>
            <w:r w:rsidRPr="00303D06">
              <w:rPr>
                <w:rFonts w:ascii="Calibri Light" w:eastAsia="Times New Roman" w:hAnsi="Calibri Light" w:cstheme="minorHAnsi"/>
                <w:color w:val="404040" w:themeColor="text1" w:themeTint="BF"/>
                <w:sz w:val="20"/>
                <w:szCs w:val="20"/>
                <w:lang w:eastAsia="es-ES"/>
              </w:rPr>
              <w:t>(lo más gráfico posible) donde se describa el sistema instalado, sus componentes y un esquema “paso a paso” de acciones típicas de realizar para la mantención del equipo.</w:t>
            </w:r>
          </w:p>
        </w:tc>
      </w:tr>
    </w:tbl>
    <w:p w14:paraId="4D7BDD97" w14:textId="0E44295B"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7F33636" w14:textId="77777777" w:rsidR="00A55C2B" w:rsidRPr="00303D06" w:rsidRDefault="00A55C2B" w:rsidP="00443A32">
      <w:pPr>
        <w:spacing w:after="0"/>
        <w:jc w:val="both"/>
        <w:rPr>
          <w:rFonts w:ascii="Calibri Light" w:eastAsia="Times New Roman" w:hAnsi="Calibri Light" w:cstheme="minorHAnsi"/>
          <w:b/>
          <w:color w:val="404040" w:themeColor="text1" w:themeTint="BF"/>
          <w:sz w:val="20"/>
          <w:szCs w:val="20"/>
        </w:rPr>
      </w:pPr>
    </w:p>
    <w:p w14:paraId="4708E765" w14:textId="68E5C55D" w:rsidR="00265E65" w:rsidRPr="00303D06" w:rsidRDefault="00265E65" w:rsidP="00303D06">
      <w:pPr>
        <w:pStyle w:val="Ttulo1"/>
        <w:numPr>
          <w:ilvl w:val="0"/>
          <w:numId w:val="20"/>
        </w:numPr>
        <w:spacing w:before="0"/>
        <w:ind w:left="426" w:hanging="426"/>
        <w:jc w:val="both"/>
        <w:rPr>
          <w:rFonts w:ascii="Calibri Light" w:hAnsi="Calibri Light" w:cstheme="minorHAnsi"/>
          <w:b w:val="0"/>
          <w:color w:val="404040" w:themeColor="text1" w:themeTint="BF"/>
          <w:sz w:val="20"/>
          <w:szCs w:val="20"/>
        </w:rPr>
      </w:pPr>
      <w:bookmarkStart w:id="1" w:name="_Hlk48207801"/>
      <w:r w:rsidRPr="00303D06">
        <w:rPr>
          <w:rFonts w:ascii="Calibri Light" w:eastAsia="Times New Roman" w:hAnsi="Calibri Light"/>
          <w:color w:val="539FD1"/>
          <w:szCs w:val="20"/>
          <w:lang w:val="es-ES" w:eastAsia="es-ES"/>
        </w:rPr>
        <w:t>Glosario de Componentes</w:t>
      </w:r>
    </w:p>
    <w:bookmarkEnd w:id="1"/>
    <w:p w14:paraId="3BA1EA14" w14:textId="77777777" w:rsidR="00265E65" w:rsidRPr="00303D06" w:rsidRDefault="00265E65" w:rsidP="00265E65">
      <w:pPr>
        <w:spacing w:after="0"/>
        <w:ind w:left="-284" w:firstLine="284"/>
        <w:jc w:val="both"/>
        <w:rPr>
          <w:rFonts w:ascii="Calibri Light" w:eastAsia="Times New Roman" w:hAnsi="Calibri Light" w:cstheme="minorHAnsi"/>
          <w:color w:val="404040" w:themeColor="text1" w:themeTint="BF"/>
          <w:sz w:val="20"/>
          <w:szCs w:val="20"/>
        </w:rPr>
      </w:pPr>
    </w:p>
    <w:p w14:paraId="4D9DD9AE"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SST: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Sistema Solar Térmico</w:t>
      </w:r>
    </w:p>
    <w:p w14:paraId="3BB4CEF0"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CS:</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Colector solar</w:t>
      </w:r>
    </w:p>
    <w:p w14:paraId="2273A827"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DA: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Depósito Acumulador</w:t>
      </w:r>
    </w:p>
    <w:p w14:paraId="4A06A74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caliente:</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caliente interior de la edificación y conexión con el SST</w:t>
      </w:r>
    </w:p>
    <w:p w14:paraId="7C4C10BA"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fría: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fría interior de la edificación y conexión con el SST</w:t>
      </w:r>
    </w:p>
    <w:p w14:paraId="0D2AA9C8"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Calefón:</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puede ser del tipo convencional o modulante</w:t>
      </w:r>
    </w:p>
    <w:p w14:paraId="38C01B0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termostática, su accionar permite el suministro de agua caliente sanitaria a los usuarios del SST</w:t>
      </w:r>
    </w:p>
    <w:p w14:paraId="3CD985F4"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VM3V:</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Manual de 3 Vías, se utiliza al conectar un SST con un calefón convencional y permite el suministro Agua Caliente Sanitaria desde el SSTIT_SST: Itemizado Técnico de Sistemas Solares Térmicos</w:t>
      </w:r>
    </w:p>
    <w:p w14:paraId="7FF4B422"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SEC: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Superintendencia de Electricidad y Combustible</w:t>
      </w:r>
    </w:p>
    <w:p w14:paraId="69AF7C07" w14:textId="7608B3D5" w:rsidR="00265E65"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Ministerio de Vivienda y Urbanismo</w:t>
      </w:r>
    </w:p>
    <w:p w14:paraId="46E7F0B5" w14:textId="1AA96385" w:rsidR="00F05C59" w:rsidRDefault="00F05C59" w:rsidP="00F05C59">
      <w:pPr>
        <w:spacing w:after="0"/>
        <w:contextualSpacing/>
        <w:jc w:val="both"/>
        <w:rPr>
          <w:rFonts w:ascii="Calibri Light" w:eastAsia="Times New Roman" w:hAnsi="Calibri Light" w:cstheme="minorHAnsi"/>
          <w:color w:val="404040" w:themeColor="text1" w:themeTint="BF"/>
          <w:sz w:val="20"/>
          <w:szCs w:val="20"/>
        </w:rPr>
      </w:pPr>
    </w:p>
    <w:p w14:paraId="6F5B9E1C" w14:textId="311FFD66" w:rsidR="00C170D0" w:rsidRDefault="00C170D0" w:rsidP="00F05C59">
      <w:pPr>
        <w:spacing w:after="0"/>
        <w:contextualSpacing/>
        <w:jc w:val="both"/>
        <w:rPr>
          <w:rFonts w:ascii="Calibri Light" w:eastAsia="Times New Roman" w:hAnsi="Calibri Light" w:cstheme="minorHAnsi"/>
          <w:color w:val="404040" w:themeColor="text1" w:themeTint="BF"/>
          <w:sz w:val="20"/>
          <w:szCs w:val="20"/>
        </w:rPr>
      </w:pPr>
    </w:p>
    <w:tbl>
      <w:tblPr>
        <w:tblStyle w:val="Tabladecuadrcula4-nfasis11"/>
        <w:tblW w:w="0" w:type="auto"/>
        <w:jc w:val="center"/>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9776"/>
      </w:tblGrid>
      <w:tr w:rsidR="00A843DF" w:rsidRPr="00303D06" w14:paraId="16369526" w14:textId="77777777" w:rsidTr="00A843DF">
        <w:trPr>
          <w:cnfStyle w:val="100000000000" w:firstRow="1" w:lastRow="0" w:firstColumn="0" w:lastColumn="0" w:oddVBand="0" w:evenVBand="0" w:oddHBand="0" w:evenHBand="0" w:firstRowFirstColumn="0" w:firstRowLastColumn="0" w:lastRowFirstColumn="0" w:lastRowLastColumn="0"/>
          <w:trHeight w:val="1241"/>
          <w:tblHeader/>
          <w:jc w:val="center"/>
        </w:trPr>
        <w:tc>
          <w:tcPr>
            <w:cnfStyle w:val="001000000000" w:firstRow="0" w:lastRow="0" w:firstColumn="1" w:lastColumn="0" w:oddVBand="0" w:evenVBand="0" w:oddHBand="0" w:evenHBand="0" w:firstRowFirstColumn="0" w:firstRowLastColumn="0" w:lastRowFirstColumn="0" w:lastRowLastColumn="0"/>
            <w:tcW w:w="9776" w:type="dxa"/>
            <w:tcBorders>
              <w:left w:val="single" w:sz="4" w:space="0" w:color="FFFFFF" w:themeColor="background1"/>
            </w:tcBorders>
            <w:shd w:val="clear" w:color="auto" w:fill="539FD1"/>
            <w:vAlign w:val="center"/>
          </w:tcPr>
          <w:p w14:paraId="03DBAE20" w14:textId="77777777" w:rsidR="00A843DF" w:rsidRPr="00A843DF" w:rsidRDefault="00A843DF" w:rsidP="00A843DF">
            <w:pPr>
              <w:tabs>
                <w:tab w:val="left" w:pos="142"/>
              </w:tabs>
              <w:spacing w:line="360" w:lineRule="auto"/>
              <w:jc w:val="center"/>
              <w:rPr>
                <w:rFonts w:ascii="Calibri Light" w:eastAsia="Times New Roman" w:hAnsi="Calibri Light" w:cstheme="minorHAnsi"/>
                <w:bCs w:val="0"/>
                <w:iCs/>
                <w:sz w:val="24"/>
                <w:szCs w:val="20"/>
                <w:lang w:eastAsia="es-ES"/>
              </w:rPr>
            </w:pPr>
            <w:r w:rsidRPr="00A843DF">
              <w:rPr>
                <w:rFonts w:ascii="Calibri Light" w:eastAsia="Times New Roman" w:hAnsi="Calibri Light" w:cstheme="minorHAnsi"/>
                <w:bCs w:val="0"/>
                <w:iCs/>
                <w:sz w:val="24"/>
                <w:szCs w:val="20"/>
                <w:lang w:eastAsia="es-ES"/>
              </w:rPr>
              <w:t>IMPORTANTE</w:t>
            </w:r>
          </w:p>
          <w:p w14:paraId="70A21CC5" w14:textId="6F34311A" w:rsidR="00A843DF" w:rsidRPr="00A843DF" w:rsidRDefault="00A843DF" w:rsidP="00A843DF">
            <w:pPr>
              <w:tabs>
                <w:tab w:val="left" w:pos="142"/>
              </w:tabs>
              <w:spacing w:line="276" w:lineRule="auto"/>
              <w:jc w:val="center"/>
              <w:rPr>
                <w:rFonts w:ascii="Calibri Light" w:eastAsia="Times New Roman" w:hAnsi="Calibri Light" w:cstheme="minorHAnsi"/>
                <w:b w:val="0"/>
                <w:bCs w:val="0"/>
                <w:iCs/>
                <w:sz w:val="20"/>
                <w:szCs w:val="20"/>
                <w:lang w:eastAsia="es-ES"/>
              </w:rPr>
            </w:pPr>
            <w:r w:rsidRPr="00A843DF">
              <w:rPr>
                <w:rFonts w:ascii="Calibri Light" w:eastAsia="Times New Roman" w:hAnsi="Calibri Light" w:cs="Arial"/>
                <w:b w:val="0"/>
                <w:lang w:eastAsia="es-ES"/>
              </w:rPr>
              <w:t xml:space="preserve">Recuerde que, independiente del llenado de este anexo, </w:t>
            </w:r>
            <w:r w:rsidRPr="00A843DF">
              <w:rPr>
                <w:rFonts w:ascii="Calibri Light" w:eastAsia="Times New Roman" w:hAnsi="Calibri Light" w:cs="Arial"/>
                <w:lang w:eastAsia="es-ES"/>
              </w:rPr>
              <w:t xml:space="preserve">en el Formulario de Postulación debe ingresar actividades relacionadas a la instalación, implementación y habilitación del </w:t>
            </w:r>
            <w:r>
              <w:rPr>
                <w:rFonts w:ascii="Calibri Light" w:eastAsia="Times New Roman" w:hAnsi="Calibri Light" w:cs="Arial"/>
                <w:lang w:eastAsia="es-ES"/>
              </w:rPr>
              <w:t>SST.</w:t>
            </w:r>
          </w:p>
        </w:tc>
      </w:tr>
    </w:tbl>
    <w:p w14:paraId="3348F019" w14:textId="6A921715" w:rsidR="00C170D0" w:rsidRDefault="00C170D0" w:rsidP="00F05C59">
      <w:pPr>
        <w:spacing w:after="0"/>
        <w:contextualSpacing/>
        <w:jc w:val="both"/>
        <w:rPr>
          <w:rFonts w:ascii="Calibri Light" w:eastAsia="Times New Roman" w:hAnsi="Calibri Light" w:cstheme="minorHAnsi"/>
          <w:color w:val="404040" w:themeColor="text1" w:themeTint="BF"/>
          <w:sz w:val="20"/>
          <w:szCs w:val="20"/>
        </w:rPr>
      </w:pPr>
    </w:p>
    <w:p w14:paraId="018C6D81" w14:textId="77777777" w:rsidR="00A843DF" w:rsidRPr="00303D06" w:rsidRDefault="00A843DF" w:rsidP="00F05C59">
      <w:pPr>
        <w:spacing w:after="0"/>
        <w:contextualSpacing/>
        <w:jc w:val="both"/>
        <w:rPr>
          <w:rFonts w:ascii="Calibri Light" w:eastAsia="Times New Roman" w:hAnsi="Calibri Light" w:cstheme="minorHAnsi"/>
          <w:color w:val="404040" w:themeColor="text1" w:themeTint="BF"/>
          <w:sz w:val="20"/>
          <w:szCs w:val="20"/>
        </w:rPr>
      </w:pPr>
    </w:p>
    <w:sectPr w:rsidR="00A843DF" w:rsidRPr="00303D06" w:rsidSect="00303D06">
      <w:headerReference w:type="default" r:id="rId12"/>
      <w:footerReference w:type="default" r:id="rId1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A8D7" w14:textId="77777777" w:rsidR="00BC564A" w:rsidRDefault="00BC564A" w:rsidP="00A07836">
      <w:pPr>
        <w:spacing w:after="0" w:line="240" w:lineRule="auto"/>
      </w:pPr>
      <w:r>
        <w:separator/>
      </w:r>
    </w:p>
  </w:endnote>
  <w:endnote w:type="continuationSeparator" w:id="0">
    <w:p w14:paraId="63C26196" w14:textId="77777777" w:rsidR="00BC564A" w:rsidRDefault="00BC564A"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67487"/>
      <w:docPartObj>
        <w:docPartGallery w:val="Page Numbers (Bottom of Page)"/>
        <w:docPartUnique/>
      </w:docPartObj>
    </w:sdtPr>
    <w:sdtEndPr>
      <w:rPr>
        <w:rFonts w:ascii="Calibri Light" w:hAnsi="Calibri Light"/>
        <w:color w:val="539FD1"/>
      </w:rPr>
    </w:sdtEndPr>
    <w:sdtContent>
      <w:p w14:paraId="10578355" w14:textId="62DC8E3B" w:rsidR="00303D06" w:rsidRPr="00303D06" w:rsidRDefault="00303D06">
        <w:pPr>
          <w:pStyle w:val="Piedepgina"/>
          <w:jc w:val="right"/>
          <w:rPr>
            <w:rFonts w:ascii="Calibri Light" w:hAnsi="Calibri Light"/>
            <w:color w:val="539FD1"/>
          </w:rPr>
        </w:pPr>
        <w:r w:rsidRPr="00303D06">
          <w:rPr>
            <w:rFonts w:ascii="Calibri Light" w:hAnsi="Calibri Light"/>
            <w:color w:val="539FD1"/>
          </w:rPr>
          <w:fldChar w:fldCharType="begin"/>
        </w:r>
        <w:r w:rsidRPr="00303D06">
          <w:rPr>
            <w:rFonts w:ascii="Calibri Light" w:hAnsi="Calibri Light"/>
            <w:color w:val="539FD1"/>
          </w:rPr>
          <w:instrText>PAGE   \* MERGEFORMAT</w:instrText>
        </w:r>
        <w:r w:rsidRPr="00303D06">
          <w:rPr>
            <w:rFonts w:ascii="Calibri Light" w:hAnsi="Calibri Light"/>
            <w:color w:val="539FD1"/>
          </w:rPr>
          <w:fldChar w:fldCharType="separate"/>
        </w:r>
        <w:r w:rsidR="00EE7F0B" w:rsidRPr="00EE7F0B">
          <w:rPr>
            <w:rFonts w:ascii="Calibri Light" w:hAnsi="Calibri Light"/>
            <w:noProof/>
            <w:color w:val="539FD1"/>
            <w:lang w:val="es-ES"/>
          </w:rPr>
          <w:t>1</w:t>
        </w:r>
        <w:r w:rsidRPr="00303D06">
          <w:rPr>
            <w:rFonts w:ascii="Calibri Light" w:hAnsi="Calibri Light"/>
            <w:color w:val="539FD1"/>
          </w:rPr>
          <w:fldChar w:fldCharType="end"/>
        </w:r>
      </w:p>
    </w:sdtContent>
  </w:sdt>
  <w:p w14:paraId="49BC75A0" w14:textId="77777777" w:rsidR="009B5C05" w:rsidRDefault="009B5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E580" w14:textId="77777777" w:rsidR="00BC564A" w:rsidRDefault="00BC564A" w:rsidP="00A07836">
      <w:pPr>
        <w:spacing w:after="0" w:line="240" w:lineRule="auto"/>
      </w:pPr>
      <w:r>
        <w:separator/>
      </w:r>
    </w:p>
  </w:footnote>
  <w:footnote w:type="continuationSeparator" w:id="0">
    <w:p w14:paraId="4504BDBE" w14:textId="77777777" w:rsidR="00BC564A" w:rsidRDefault="00BC564A"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4DAC" w14:textId="15B28ACD" w:rsidR="0016383C" w:rsidRDefault="009F5B6B" w:rsidP="009F5B6B">
    <w:pPr>
      <w:tabs>
        <w:tab w:val="center" w:pos="4419"/>
        <w:tab w:val="right" w:pos="8838"/>
      </w:tabs>
      <w:spacing w:after="0" w:line="240" w:lineRule="auto"/>
      <w:rPr>
        <w:rFonts w:ascii="Calibri Light" w:hAnsi="Calibri Light"/>
        <w:b/>
        <w:color w:val="7F7F7F" w:themeColor="text1" w:themeTint="80"/>
        <w:sz w:val="18"/>
      </w:rPr>
    </w:pPr>
    <w:r w:rsidRPr="009F5B6B">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4E6463D6" wp14:editId="6AF7D714">
          <wp:simplePos x="0" y="0"/>
          <wp:positionH relativeFrom="column">
            <wp:posOffset>6340725</wp:posOffset>
          </wp:positionH>
          <wp:positionV relativeFrom="paragraph">
            <wp:posOffset>-202464</wp:posOffset>
          </wp:positionV>
          <wp:extent cx="501015"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B6B">
      <w:rPr>
        <w:rFonts w:ascii="Calibri Light" w:hAnsi="Calibri Light"/>
        <w:color w:val="7F7F7F" w:themeColor="text1" w:themeTint="80"/>
        <w:sz w:val="18"/>
      </w:rPr>
      <w:t xml:space="preserve">Bases Concurso Proyectos Sustentables </w:t>
    </w:r>
    <w:r w:rsidRPr="009F5B6B">
      <w:rPr>
        <w:rFonts w:ascii="Calibri Light" w:hAnsi="Calibri Light"/>
        <w:b/>
        <w:color w:val="7F7F7F" w:themeColor="text1" w:themeTint="80"/>
        <w:sz w:val="18"/>
      </w:rPr>
      <w:t>FPA 202</w:t>
    </w:r>
    <w:r w:rsidR="0016383C">
      <w:rPr>
        <w:rFonts w:ascii="Calibri Light" w:hAnsi="Calibri Light"/>
        <w:b/>
        <w:color w:val="7F7F7F" w:themeColor="text1" w:themeTint="80"/>
        <w:sz w:val="18"/>
      </w:rPr>
      <w:t>6</w:t>
    </w:r>
  </w:p>
  <w:p w14:paraId="2415892C" w14:textId="77777777" w:rsidR="009F5B6B" w:rsidRPr="009F5B6B" w:rsidRDefault="009F5B6B" w:rsidP="009F5B6B">
    <w:pPr>
      <w:tabs>
        <w:tab w:val="center" w:pos="4419"/>
        <w:tab w:val="right" w:pos="8838"/>
      </w:tabs>
      <w:spacing w:after="0" w:line="240" w:lineRule="auto"/>
      <w:rPr>
        <w:rFonts w:ascii="Calibri Light" w:hAnsi="Calibri Light"/>
        <w:b/>
        <w:color w:val="7F7F7F" w:themeColor="text1" w:themeTint="80"/>
        <w:sz w:val="18"/>
      </w:rPr>
    </w:pPr>
  </w:p>
  <w:p w14:paraId="49BC759D" w14:textId="77777777" w:rsidR="009B5C05" w:rsidRPr="009F5B6B" w:rsidRDefault="009B5C05" w:rsidP="009F5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DDF5764"/>
    <w:multiLevelType w:val="hybridMultilevel"/>
    <w:tmpl w:val="2386215C"/>
    <w:lvl w:ilvl="0" w:tplc="368C0EFA">
      <w:start w:val="1"/>
      <w:numFmt w:val="bullet"/>
      <w:lvlText w:val=""/>
      <w:lvlJc w:val="left"/>
      <w:pPr>
        <w:ind w:left="1080" w:hanging="360"/>
      </w:pPr>
      <w:rPr>
        <w:rFonts w:ascii="Wingdings" w:hAnsi="Wingdings" w:hint="default"/>
        <w:color w:val="539FD1"/>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9915BF"/>
    <w:multiLevelType w:val="hybridMultilevel"/>
    <w:tmpl w:val="CA467BBA"/>
    <w:lvl w:ilvl="0" w:tplc="105CF8FA">
      <w:start w:val="1"/>
      <w:numFmt w:val="lowerLetter"/>
      <w:lvlText w:val="%1)"/>
      <w:lvlJc w:val="left"/>
      <w:pPr>
        <w:ind w:left="720" w:hanging="360"/>
      </w:pPr>
      <w:rPr>
        <w:color w:val="539F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67CF43D9"/>
    <w:multiLevelType w:val="hybridMultilevel"/>
    <w:tmpl w:val="7F26776A"/>
    <w:lvl w:ilvl="0" w:tplc="78CCCDB4">
      <w:start w:val="1"/>
      <w:numFmt w:val="decimal"/>
      <w:lvlText w:val="%1."/>
      <w:lvlJc w:val="left"/>
      <w:pPr>
        <w:ind w:left="710" w:hanging="360"/>
      </w:pPr>
      <w:rPr>
        <w:b/>
        <w:color w:val="539FD1"/>
      </w:r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7"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2"/>
  </w:num>
  <w:num w:numId="2">
    <w:abstractNumId w:val="20"/>
  </w:num>
  <w:num w:numId="3">
    <w:abstractNumId w:val="18"/>
  </w:num>
  <w:num w:numId="4">
    <w:abstractNumId w:val="9"/>
  </w:num>
  <w:num w:numId="5">
    <w:abstractNumId w:val="0"/>
  </w:num>
  <w:num w:numId="6">
    <w:abstractNumId w:val="11"/>
  </w:num>
  <w:num w:numId="7">
    <w:abstractNumId w:val="14"/>
  </w:num>
  <w:num w:numId="8">
    <w:abstractNumId w:val="19"/>
  </w:num>
  <w:num w:numId="9">
    <w:abstractNumId w:val="6"/>
  </w:num>
  <w:num w:numId="10">
    <w:abstractNumId w:val="8"/>
  </w:num>
  <w:num w:numId="11">
    <w:abstractNumId w:val="15"/>
  </w:num>
  <w:num w:numId="12">
    <w:abstractNumId w:val="3"/>
  </w:num>
  <w:num w:numId="13">
    <w:abstractNumId w:val="17"/>
  </w:num>
  <w:num w:numId="14">
    <w:abstractNumId w:val="5"/>
  </w:num>
  <w:num w:numId="15">
    <w:abstractNumId w:val="1"/>
  </w:num>
  <w:num w:numId="16">
    <w:abstractNumId w:val="10"/>
  </w:num>
  <w:num w:numId="17">
    <w:abstractNumId w:val="7"/>
  </w:num>
  <w:num w:numId="18">
    <w:abstractNumId w:val="13"/>
  </w:num>
  <w:num w:numId="19">
    <w:abstractNumId w:val="4"/>
  </w:num>
  <w:num w:numId="20">
    <w:abstractNumId w:val="16"/>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22A3"/>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C298F"/>
    <w:rsid w:val="000C2AE0"/>
    <w:rsid w:val="000C5FFA"/>
    <w:rsid w:val="000D4DA8"/>
    <w:rsid w:val="000D5450"/>
    <w:rsid w:val="000E1ABB"/>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383C"/>
    <w:rsid w:val="00164A09"/>
    <w:rsid w:val="00177B8C"/>
    <w:rsid w:val="0018056B"/>
    <w:rsid w:val="00187576"/>
    <w:rsid w:val="00193787"/>
    <w:rsid w:val="00195033"/>
    <w:rsid w:val="00196C81"/>
    <w:rsid w:val="00196CC6"/>
    <w:rsid w:val="0019757B"/>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266A0"/>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4D89"/>
    <w:rsid w:val="002752C9"/>
    <w:rsid w:val="002762CA"/>
    <w:rsid w:val="00280E75"/>
    <w:rsid w:val="0028212E"/>
    <w:rsid w:val="00282BA2"/>
    <w:rsid w:val="002830AB"/>
    <w:rsid w:val="00283858"/>
    <w:rsid w:val="00286649"/>
    <w:rsid w:val="00287742"/>
    <w:rsid w:val="00291F73"/>
    <w:rsid w:val="002932EB"/>
    <w:rsid w:val="00294EA0"/>
    <w:rsid w:val="002A271E"/>
    <w:rsid w:val="002A48EE"/>
    <w:rsid w:val="002A57BF"/>
    <w:rsid w:val="002A5E5A"/>
    <w:rsid w:val="002B2D80"/>
    <w:rsid w:val="002B5C37"/>
    <w:rsid w:val="002B6392"/>
    <w:rsid w:val="002C105D"/>
    <w:rsid w:val="002C208C"/>
    <w:rsid w:val="002C35AA"/>
    <w:rsid w:val="002C4C12"/>
    <w:rsid w:val="002D10F3"/>
    <w:rsid w:val="002E027D"/>
    <w:rsid w:val="002E1B81"/>
    <w:rsid w:val="002E1FEF"/>
    <w:rsid w:val="002E3BDA"/>
    <w:rsid w:val="002E655C"/>
    <w:rsid w:val="002F1990"/>
    <w:rsid w:val="002F3D0B"/>
    <w:rsid w:val="002F557B"/>
    <w:rsid w:val="002F7498"/>
    <w:rsid w:val="003037EC"/>
    <w:rsid w:val="00303D06"/>
    <w:rsid w:val="003046E5"/>
    <w:rsid w:val="0031176D"/>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76DEC"/>
    <w:rsid w:val="0048088C"/>
    <w:rsid w:val="0048401A"/>
    <w:rsid w:val="00487EDC"/>
    <w:rsid w:val="00491D70"/>
    <w:rsid w:val="0049486E"/>
    <w:rsid w:val="0049569D"/>
    <w:rsid w:val="00495AB8"/>
    <w:rsid w:val="00496806"/>
    <w:rsid w:val="0049724B"/>
    <w:rsid w:val="004B4A6D"/>
    <w:rsid w:val="004B54D4"/>
    <w:rsid w:val="004B6147"/>
    <w:rsid w:val="004C043C"/>
    <w:rsid w:val="004C1FD5"/>
    <w:rsid w:val="004D1188"/>
    <w:rsid w:val="004D7CF6"/>
    <w:rsid w:val="004E0CFE"/>
    <w:rsid w:val="004E126A"/>
    <w:rsid w:val="004E14C3"/>
    <w:rsid w:val="004E4D94"/>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165E"/>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080D"/>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37D1D"/>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6BDE"/>
    <w:rsid w:val="00680661"/>
    <w:rsid w:val="0068107D"/>
    <w:rsid w:val="006811F2"/>
    <w:rsid w:val="00684D92"/>
    <w:rsid w:val="00685646"/>
    <w:rsid w:val="006870F3"/>
    <w:rsid w:val="00690E4A"/>
    <w:rsid w:val="00691EB4"/>
    <w:rsid w:val="00694783"/>
    <w:rsid w:val="006963FE"/>
    <w:rsid w:val="00697410"/>
    <w:rsid w:val="006A2B79"/>
    <w:rsid w:val="006A3E8B"/>
    <w:rsid w:val="006A645F"/>
    <w:rsid w:val="006B3CF6"/>
    <w:rsid w:val="006B69DE"/>
    <w:rsid w:val="006C4E9B"/>
    <w:rsid w:val="006C6AC5"/>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26E3"/>
    <w:rsid w:val="007A4098"/>
    <w:rsid w:val="007A72AE"/>
    <w:rsid w:val="007B6CF1"/>
    <w:rsid w:val="007C390D"/>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36134"/>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07684"/>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6533"/>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B6B"/>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5C2B"/>
    <w:rsid w:val="00A56704"/>
    <w:rsid w:val="00A57F73"/>
    <w:rsid w:val="00A61602"/>
    <w:rsid w:val="00A6681E"/>
    <w:rsid w:val="00A702F2"/>
    <w:rsid w:val="00A7514E"/>
    <w:rsid w:val="00A75723"/>
    <w:rsid w:val="00A774A3"/>
    <w:rsid w:val="00A77C1A"/>
    <w:rsid w:val="00A80307"/>
    <w:rsid w:val="00A83670"/>
    <w:rsid w:val="00A83685"/>
    <w:rsid w:val="00A843DF"/>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AF7"/>
    <w:rsid w:val="00AE06C7"/>
    <w:rsid w:val="00AE16DC"/>
    <w:rsid w:val="00AE1946"/>
    <w:rsid w:val="00AE391E"/>
    <w:rsid w:val="00AE4A47"/>
    <w:rsid w:val="00AE7527"/>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52E2"/>
    <w:rsid w:val="00B35F9E"/>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963F3"/>
    <w:rsid w:val="00BA02ED"/>
    <w:rsid w:val="00BA27EE"/>
    <w:rsid w:val="00BA3A8A"/>
    <w:rsid w:val="00BA5D50"/>
    <w:rsid w:val="00BB010A"/>
    <w:rsid w:val="00BB6AB2"/>
    <w:rsid w:val="00BC0911"/>
    <w:rsid w:val="00BC2189"/>
    <w:rsid w:val="00BC2A77"/>
    <w:rsid w:val="00BC564A"/>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170D0"/>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94AF2"/>
    <w:rsid w:val="00C97212"/>
    <w:rsid w:val="00C97572"/>
    <w:rsid w:val="00C978E4"/>
    <w:rsid w:val="00CA0C69"/>
    <w:rsid w:val="00CA4CCC"/>
    <w:rsid w:val="00CA550F"/>
    <w:rsid w:val="00CA59E1"/>
    <w:rsid w:val="00CA5B93"/>
    <w:rsid w:val="00CA7105"/>
    <w:rsid w:val="00CB1899"/>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218E"/>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B92"/>
    <w:rsid w:val="00E06F17"/>
    <w:rsid w:val="00E1113D"/>
    <w:rsid w:val="00E1220F"/>
    <w:rsid w:val="00E132EC"/>
    <w:rsid w:val="00E14120"/>
    <w:rsid w:val="00E1419B"/>
    <w:rsid w:val="00E145BF"/>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73C77"/>
    <w:rsid w:val="00E7430C"/>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EF2"/>
    <w:rsid w:val="00EC67AC"/>
    <w:rsid w:val="00EC6A1E"/>
    <w:rsid w:val="00EC777E"/>
    <w:rsid w:val="00ED0E1A"/>
    <w:rsid w:val="00EE1877"/>
    <w:rsid w:val="00EE3187"/>
    <w:rsid w:val="00EE3CD7"/>
    <w:rsid w:val="00EE5BBF"/>
    <w:rsid w:val="00EE66C0"/>
    <w:rsid w:val="00EE6D1C"/>
    <w:rsid w:val="00EE6FEF"/>
    <w:rsid w:val="00EE7F0B"/>
    <w:rsid w:val="00EF083D"/>
    <w:rsid w:val="00EF11BE"/>
    <w:rsid w:val="00EF147C"/>
    <w:rsid w:val="00EF20FE"/>
    <w:rsid w:val="00EF2133"/>
    <w:rsid w:val="00EF36B9"/>
    <w:rsid w:val="00EF47CC"/>
    <w:rsid w:val="00EF535E"/>
    <w:rsid w:val="00EF6941"/>
    <w:rsid w:val="00EF6CAD"/>
    <w:rsid w:val="00F03A3F"/>
    <w:rsid w:val="00F05C59"/>
    <w:rsid w:val="00F06269"/>
    <w:rsid w:val="00F10031"/>
    <w:rsid w:val="00F1251F"/>
    <w:rsid w:val="00F12CA4"/>
    <w:rsid w:val="00F131D2"/>
    <w:rsid w:val="00F139BD"/>
    <w:rsid w:val="00F20792"/>
    <w:rsid w:val="00F208F0"/>
    <w:rsid w:val="00F21292"/>
    <w:rsid w:val="00F259D0"/>
    <w:rsid w:val="00F343A9"/>
    <w:rsid w:val="00F34924"/>
    <w:rsid w:val="00F405A2"/>
    <w:rsid w:val="00F42D51"/>
    <w:rsid w:val="00F43A9D"/>
    <w:rsid w:val="00F45107"/>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lhttp.sec.cl/BuscadorSST/buscador.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EA382D71CE24583AEA1F85449A226" ma:contentTypeVersion="18" ma:contentTypeDescription="Create a new document." ma:contentTypeScope="" ma:versionID="036991ea2e951f36ec46808c8000278c">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a8a121da59c58871a61f1588dcdd7900"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3252-C2F9-426E-A670-C364A111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3.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4.xml><?xml version="1.0" encoding="utf-8"?>
<ds:datastoreItem xmlns:ds="http://schemas.openxmlformats.org/officeDocument/2006/customXml" ds:itemID="{01DFAC9B-3B49-4096-B80D-19936C59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Hugo Cabrera Navarrete</cp:lastModifiedBy>
  <cp:revision>2</cp:revision>
  <cp:lastPrinted>2020-10-29T20:59:00Z</cp:lastPrinted>
  <dcterms:created xsi:type="dcterms:W3CDTF">2025-08-26T14:41:00Z</dcterms:created>
  <dcterms:modified xsi:type="dcterms:W3CDTF">2025-08-26T14:41:00Z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